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D35C" w14:textId="0D67C203" w:rsidR="00D93000" w:rsidRPr="00B27C13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B27C13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6F9D8A15" w:rsidR="00D93000" w:rsidRPr="00B27C13" w:rsidRDefault="00ED2833" w:rsidP="00291C63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3B3679">
        <w:rPr>
          <w:rFonts w:asciiTheme="majorBidi" w:hAnsiTheme="majorBidi" w:cstheme="majorBidi"/>
          <w:b/>
          <w:bCs/>
          <w:sz w:val="24"/>
          <w:szCs w:val="24"/>
          <w:lang w:val="ca-ES"/>
        </w:rPr>
        <w:t>2</w:t>
      </w:r>
      <w:r w:rsidR="00521942">
        <w:rPr>
          <w:rFonts w:asciiTheme="majorBidi" w:hAnsiTheme="majorBidi" w:cstheme="majorBidi"/>
          <w:b/>
          <w:bCs/>
          <w:sz w:val="24"/>
          <w:szCs w:val="24"/>
          <w:lang w:val="ca-ES"/>
        </w:rPr>
        <w:t>8</w:t>
      </w:r>
      <w:r w:rsidR="00B27C13"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març</w:t>
      </w:r>
      <w:r w:rsidR="00291C63" w:rsidRPr="00B27C13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2018</w:t>
      </w:r>
    </w:p>
    <w:p w14:paraId="20237EC1" w14:textId="10ADF203" w:rsidR="006F5C2F" w:rsidRPr="00B27C13" w:rsidRDefault="00521942" w:rsidP="00291C63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ca-ES"/>
        </w:rPr>
        <w:t>El Tridu Pasqual</w:t>
      </w:r>
    </w:p>
    <w:p w14:paraId="2C037819" w14:textId="77777777" w:rsidR="00ED2833" w:rsidRPr="00B27C13" w:rsidRDefault="00ED2833" w:rsidP="0020652B">
      <w:pPr>
        <w:spacing w:before="4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B27C1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33A366B4" w14:textId="5C6A7430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Avui m’agradaria fer una pausa per meditar sobre el Tridu Pasqual que comença demà, per aprofundir una mica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 que els dies més importants de l’any litúrgic representen per a nosaltres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creients. Voldria fer-vos una pregunta: quina és la festa més important de la nostra fe: Nadal o Pasqua? Pasqua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perquè és la festa de la nostra salvació, la festa de l’amor de Déu per nosaltres, la festa, la celebració de la seva mort i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esurrecció. I per això voldria reflexionar amb vosaltres sobre aquesta festa, sobre aquests dies, que són dies de Pasqua, fins a la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esurrecció del Senyor. Aquests dies són la memòria que celebra un gran i únic misteri: la mort i la resurrecció del Senyor Jesús. El Tridu comença demà amb la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iss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del Sant Sopar del Senyor i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acabarà amb les vespres del Diumenge de Resurrecció. Després ve la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Pasqüeta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celebrar aquesta gran festa: un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dia de més. Però aquest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dia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és post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litúrgic: és la festa familiar, la festa de la societat. Això marca les etapes fonamentals de la nostra fe i de la nostra vocació en el món, i tots els cristians estan cridats a viure els tres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ies sants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dijous, divendres, dissabte; i diumenge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ja s’entén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però el dissabte és la resurrecció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els tres Dies sants són, per dir-ho així, la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matriu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seva vida personal, de la seva vida comunitària, com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ho v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viure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nostres germans hebreus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l’èxode d’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Egipte.</w:t>
      </w:r>
    </w:p>
    <w:p w14:paraId="27AF5AAC" w14:textId="34B57988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Aquests tres dies proposen de nou al poble cristià els grans esdeveniments de la salvació operats per Crist, i així el projecten a l’horitzó del seu destí futur i el reforcen en el seu compromís de testimoni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atge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la història.</w:t>
      </w:r>
    </w:p>
    <w:p w14:paraId="72A5E983" w14:textId="38398892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matí de Pasqua, seguint les etapes viscudes en el Tridu, el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 de la Seqüència, és a dir un himne o una mena de </w:t>
      </w:r>
      <w:r w:rsidR="006E7BB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alm, farà sentir solemnement l’anunci de la resurrecció; diu així: «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 Crist en qui jo espero, el Crist ressuscità; camí de Galilea, ell us precedirà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Aquesta és la gran afirmació: Crist ha ressuscitat. I en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pobles del món, sobretot a Europa de l’Est, la gent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saluda aquests dies de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asqua no amb un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bon dia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o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bona ni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sinó amb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 ha ressuscitat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per afirmar la gran salutació pasqual.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«Crist ha ressuscitat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Amb aquestes paraules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 ha ressuscitat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Tridu culmina en l’exultació emocional. Elles contenen no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sols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un anunci de joia i d’esperança, sinó de crida a la responsabilitat i a la missió. I no s’acaba amb el colom, els ous, les festes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tot això és bonic perquè és la festa familiar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—,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 s’acaba així. Comença el camí a la missió, a l’anunci: Crist ha ressuscitat. I aquest anunci, que porta el Tridu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per a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prepara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-nos per acollir-lo, és el centre de la nostra fe i de la nostra esperança, és el nucli, és l’anunci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r w:rsidR="005C0873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</w:t>
      </w:r>
      <w:r w:rsidR="005C0873" w:rsidRPr="005C0873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kerygma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paraula difícil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però que ho diu tot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que evangelitza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 manera continuada</w:t>
      </w:r>
      <w:r w:rsidR="00F465A6" w:rsidRP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F465A6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l’Església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qual, per part seva,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és enviada a evangelitzar.</w:t>
      </w:r>
    </w:p>
    <w:p w14:paraId="21C53E81" w14:textId="0C89C482" w:rsid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Sant Pau resumeix l’esdeveniment pasqual amb aquesta expressió: «Crist,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nost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Anyell p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asqua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="005C0873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ha estat immolat» (1Co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5,7). Ha estat immolat. Per tant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continua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 «e</w:t>
      </w:r>
      <w:r w:rsidR="00DF4285" w:rsidRP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 que era antic ha passat; ha començat un món nou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(2 Cor 5,17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). Ren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éixer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 I per això, el dia de Pasqua des de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ls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inici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es batejava la gent. També la nit d’aquest dissabte jo batejaré aquí, a Sant Pere, vuit persones adultes que comencen la vida cristiana. I comença tot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 xml:space="preserve">perquè tornaran a néixer. I amb una altra fórmula sintètica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ant Pau explica que Crist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="00DF4285" w:rsidRP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fou entregat per perdonar-nos els pecats i ressuscitat per fer-nos justos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»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(Rm 4,25). L’únic, l’únic que ens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fa justos, ens justifica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; l’únic que ens fa renéixer és Jesucrist. Ningú més. I per això no s’ha de pagar res, perquè la justificació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fent-ho bé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és gratuïta. I aquesta és la grandesa de l’amor de Jesús: dona la vida gratuïtament per fer-nos sants, per renovar-nos, per perdonar-nos. I aquest és el nucli propi d’aquest Tridu Pasqual. En el Tridu Pasqual la memòria d’aquest esdeveniment fonamental s’omple de gratitud i de celebració i, al mateix temps, renova en els batejats el sentit de la seva nova condició, que sempre l’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pòstol Pau expressa així: «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Ja que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heu ressuscitat amb Crist, cerqueu </w:t>
      </w:r>
      <w:r w:rsid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allò que és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dalt, […] </w:t>
      </w:r>
      <w:r w:rsidR="00DF4285" w:rsidRP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[…] </w:t>
      </w:r>
      <w:r w:rsidR="00DF4285" w:rsidRPr="00DF428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allò que és de la terra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(Col 3,1-2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). Mireu cap amunt, mireu l’horitzó, eixamplem els horitzons: aquesta és la nostra fe, aquesta és la nostra justificació, aq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uest és l’estat de gràcia! Pel b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aptisme, de fet, hem ressuscitat amb Jesús i ens hem mort a les coses i a la lògica del món; hem renascut com a criatures noves: una realitat que es converteix en una vida concreta dia rere dia.</w:t>
      </w:r>
    </w:p>
    <w:p w14:paraId="1DFA757A" w14:textId="1B0C1E9D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Un cristià, si realment es deixa rentar per Crist, si realment es deixa despullar per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de l’home vell per caminar en una vida nova,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tot i ser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pecador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perquè tots ho som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pot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continuar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nt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corrupte, la justificació de Jesús ens salva de la corrupció, som pecadors però no corruptes; no pot viure amb la mort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l’ànima, ni tampoc ser causa de mort. I </w:t>
      </w:r>
      <w:r w:rsidR="00F465A6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arribar a aquest punt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he de dir una cosa trista i dolorosa… Hi ha </w:t>
      </w:r>
      <w:r w:rsidR="00FD48B2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cristians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falsos: els que diuen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Jesús ha ressuscitat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he estat justificat per Jesús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visc la vida nova, però porto una vida corrupta. I aquests cristians</w:t>
      </w:r>
      <w:r w:rsidR="00FD48B2" w:rsidRP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FD48B2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falsos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acabaran malament. El cristià, repeteixo, és pecador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tots ho som, jo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sóc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però estic segur que quan demanem perdó el Senyor ens perdona. El corrupte fa veure que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és una persona honorable, però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el seu cor hi ha podridura. </w:t>
      </w:r>
      <w:r w:rsidR="00FD48B2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Jesús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ens dona u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na vida nova. El cristià no pot viure amb la mort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l’ànima, ni tan sols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pot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ser causa de mort. Pensem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sense anar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gaire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lluny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pensem en casa nostra, pensem en els anomenats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«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cristians mafiosos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quests de cristià no en tenen res: es diuen cristians, però porten la mort en l’ànima i als altres. Preguem per ells, perquè el Senyor toqui la seva ànima. El proïsme, especialment el més petit, el que sofreix més, es converteix en el rostre concret a qui podem donar l’amor que Jesús ens ha donat. I el món es converteix en l’espai de la nostra nova vida de ressuscitats. Nosaltres hem ressuscitat amb Jesús: dempeus, amb el front ben alt, i podem compartir la humiliació d’aquells que encara avui, com Jesús, estan patint la nuesa, la necessitat, en la soledat, en la mort, per convertir-se, gràcies a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i amb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ll,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instruments de redempció i d’esperança, signes de vida i de resurrecció.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molts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aïsos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aquí a Itàlia i també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meva pàtria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tenim el costum que quan el dia de Pasqua se senten, s’escolten les campanes, les mares, les àvies, porten els infants a rentar-se els ulls amb aigua, amb l’aigua de la vida, com a signe per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poder veure les coses de Jesús, les coses noves. En aquesta Pasqua deixem-nos rentar l’ànima, rentar els ulls de l’ànima, per veure les coses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boniques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i fer coses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boniques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I això és meravellós! Ha estat la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esurrecció de Jesús després de la seva mort, que ha estat el preu per salvar-nos a tots nosaltres.</w:t>
      </w:r>
    </w:p>
    <w:p w14:paraId="4B1756E5" w14:textId="1BB5C43F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Estimats germans i germanes, preparem-nos per viure bé aquest Tridu Sant ja imminent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comença demà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per ser sempre més profundament inserits en el misteri de Crist, mort i ressuscitat per nosaltres. Que ens acompanyi en aquest itinerari espiritual la Verge Santíssima, que va seguir Jesús en la seva passió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lla era all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í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mirava, sofria…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—,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va ser present i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va estar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unida a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al peu de la seva creu,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s’avergonyia del fill. Una mare mai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s’avergonyeix del fill! Va ser all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í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va rebre en el seu cor de Mare la </w:t>
      </w:r>
      <w:r w:rsidR="00FD48B2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joia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immensa de la resurrecció. Que ens obtingui la gràcia d’estar interiorment compromesos en les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>celebracions dels propers dies, perquè el nostre cor i la nostra vida siguin realment transformats.</w:t>
      </w:r>
    </w:p>
    <w:p w14:paraId="54CAD06E" w14:textId="367A03DF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 en lliurar-vos aquests pensaments, manifesto a tots vosaltres els </w:t>
      </w:r>
      <w:r w:rsidR="00FD48B2"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desigs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més cordials d’una alegre i santa Pasqua, amb les vostres comunitats i els vostres estimats.</w:t>
      </w:r>
    </w:p>
    <w:p w14:paraId="5229EE02" w14:textId="09553AD5" w:rsidR="00521942" w:rsidRPr="00521942" w:rsidRDefault="00521942" w:rsidP="00521942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 us aconsello: el matí de Pasqua porteu els infants a l’aixeta i feu que es rentin els ulls. Serà un signe de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la manera 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com </w:t>
      </w:r>
      <w:r w:rsidR="008D05E9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hem de </w:t>
      </w:r>
      <w:bookmarkStart w:id="0" w:name="_GoBack"/>
      <w:bookmarkEnd w:id="0"/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veure Jesús </w:t>
      </w:r>
      <w:r w:rsidR="00FD48B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521942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essuscitat.</w:t>
      </w:r>
    </w:p>
    <w:p w14:paraId="2E416D3F" w14:textId="77777777" w:rsidR="00205B73" w:rsidRPr="00B27C13" w:rsidRDefault="00205B73" w:rsidP="00205B73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B27C13">
        <w:rPr>
          <w:rFonts w:asciiTheme="majorBidi" w:hAnsiTheme="majorBidi" w:cstheme="majorBidi"/>
          <w:sz w:val="20"/>
          <w:szCs w:val="20"/>
          <w:lang w:val="ca-ES"/>
        </w:rPr>
        <w:t xml:space="preserve">Traducció inicial de Josep M. Torrents </w:t>
      </w:r>
      <w:proofErr w:type="spellStart"/>
      <w:r w:rsidRPr="00B27C13">
        <w:rPr>
          <w:rFonts w:asciiTheme="majorBidi" w:hAnsiTheme="majorBidi" w:cstheme="majorBidi"/>
          <w:sz w:val="20"/>
          <w:szCs w:val="20"/>
          <w:lang w:val="ca-ES"/>
        </w:rPr>
        <w:t>Sauvage</w:t>
      </w:r>
      <w:proofErr w:type="spellEnd"/>
      <w:r w:rsidRPr="00B27C13">
        <w:rPr>
          <w:rFonts w:asciiTheme="majorBidi" w:hAnsiTheme="majorBidi" w:cstheme="majorBidi"/>
          <w:sz w:val="20"/>
          <w:szCs w:val="20"/>
          <w:lang w:val="ca-ES"/>
        </w:rPr>
        <w:t>, per a www.catalunyareligio.cat, revisada</w:t>
      </w:r>
    </w:p>
    <w:p w14:paraId="057FB0D5" w14:textId="7C25C262" w:rsidR="00205B73" w:rsidRPr="00B27C13" w:rsidRDefault="00205B73" w:rsidP="001927B5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205B73" w:rsidRPr="00B27C13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A4D4" w14:textId="77777777" w:rsidR="00AA384F" w:rsidRDefault="00AA384F" w:rsidP="00D93000">
      <w:pPr>
        <w:spacing w:after="0" w:line="240" w:lineRule="auto"/>
      </w:pPr>
      <w:r>
        <w:separator/>
      </w:r>
    </w:p>
  </w:endnote>
  <w:endnote w:type="continuationSeparator" w:id="0">
    <w:p w14:paraId="3B52F05A" w14:textId="77777777" w:rsidR="00AA384F" w:rsidRDefault="00AA384F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1051584F" w:rsidR="00521942" w:rsidRPr="0039220B" w:rsidRDefault="0052194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39220B">
      <w:rPr>
        <w:rFonts w:asciiTheme="majorBidi" w:hAnsiTheme="majorBidi" w:cstheme="majorBidi"/>
        <w:sz w:val="24"/>
        <w:szCs w:val="24"/>
      </w:rPr>
      <w:t xml:space="preserve">— </w:t>
    </w:r>
    <w:r w:rsidRPr="0039220B">
      <w:rPr>
        <w:rFonts w:asciiTheme="majorBidi" w:hAnsiTheme="majorBidi" w:cstheme="majorBidi"/>
        <w:sz w:val="24"/>
        <w:szCs w:val="24"/>
      </w:rPr>
      <w:fldChar w:fldCharType="begin"/>
    </w:r>
    <w:r w:rsidRPr="0039220B">
      <w:rPr>
        <w:rFonts w:asciiTheme="majorBidi" w:hAnsiTheme="majorBidi" w:cstheme="majorBidi"/>
        <w:sz w:val="24"/>
        <w:szCs w:val="24"/>
      </w:rPr>
      <w:instrText>PAGE   \* MERGEFORMAT</w:instrText>
    </w:r>
    <w:r w:rsidRPr="0039220B">
      <w:rPr>
        <w:rFonts w:asciiTheme="majorBidi" w:hAnsiTheme="majorBidi" w:cstheme="majorBidi"/>
        <w:sz w:val="24"/>
        <w:szCs w:val="24"/>
      </w:rPr>
      <w:fldChar w:fldCharType="separate"/>
    </w:r>
    <w:r w:rsidR="008D05E9">
      <w:rPr>
        <w:rFonts w:asciiTheme="majorBidi" w:hAnsiTheme="majorBidi" w:cstheme="majorBidi"/>
        <w:noProof/>
        <w:sz w:val="24"/>
        <w:szCs w:val="24"/>
      </w:rPr>
      <w:t>3</w:t>
    </w:r>
    <w:r w:rsidRPr="0039220B">
      <w:rPr>
        <w:rFonts w:asciiTheme="majorBidi" w:hAnsiTheme="majorBidi" w:cstheme="majorBidi"/>
        <w:sz w:val="24"/>
        <w:szCs w:val="24"/>
      </w:rPr>
      <w:fldChar w:fldCharType="end"/>
    </w:r>
    <w:r w:rsidRPr="0039220B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E17B" w14:textId="77777777" w:rsidR="00AA384F" w:rsidRDefault="00AA384F" w:rsidP="00D93000">
      <w:pPr>
        <w:spacing w:after="0" w:line="240" w:lineRule="auto"/>
      </w:pPr>
      <w:r>
        <w:separator/>
      </w:r>
    </w:p>
  </w:footnote>
  <w:footnote w:type="continuationSeparator" w:id="0">
    <w:p w14:paraId="51F21E36" w14:textId="77777777" w:rsidR="00AA384F" w:rsidRDefault="00AA384F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987"/>
    <w:rsid w:val="00010CCB"/>
    <w:rsid w:val="00024B11"/>
    <w:rsid w:val="00030BB1"/>
    <w:rsid w:val="00041FCD"/>
    <w:rsid w:val="00046AF6"/>
    <w:rsid w:val="00054DC1"/>
    <w:rsid w:val="00060E06"/>
    <w:rsid w:val="000612A3"/>
    <w:rsid w:val="000941DD"/>
    <w:rsid w:val="000A3808"/>
    <w:rsid w:val="000C3A13"/>
    <w:rsid w:val="000C60E3"/>
    <w:rsid w:val="000D2048"/>
    <w:rsid w:val="000D20B2"/>
    <w:rsid w:val="000D2D8F"/>
    <w:rsid w:val="00101672"/>
    <w:rsid w:val="00102C6E"/>
    <w:rsid w:val="00102EE2"/>
    <w:rsid w:val="001038BC"/>
    <w:rsid w:val="00103EC5"/>
    <w:rsid w:val="001049D9"/>
    <w:rsid w:val="00107FDD"/>
    <w:rsid w:val="001111DB"/>
    <w:rsid w:val="00113D11"/>
    <w:rsid w:val="00121858"/>
    <w:rsid w:val="001274C3"/>
    <w:rsid w:val="001337D5"/>
    <w:rsid w:val="001339B8"/>
    <w:rsid w:val="001379CC"/>
    <w:rsid w:val="00167B52"/>
    <w:rsid w:val="00170500"/>
    <w:rsid w:val="00176FFD"/>
    <w:rsid w:val="001778DD"/>
    <w:rsid w:val="00187B69"/>
    <w:rsid w:val="001927B5"/>
    <w:rsid w:val="0019613B"/>
    <w:rsid w:val="001A06B9"/>
    <w:rsid w:val="001A14AA"/>
    <w:rsid w:val="001A7CB6"/>
    <w:rsid w:val="001B5809"/>
    <w:rsid w:val="002024C5"/>
    <w:rsid w:val="002034E1"/>
    <w:rsid w:val="00205B73"/>
    <w:rsid w:val="0020652B"/>
    <w:rsid w:val="0023568C"/>
    <w:rsid w:val="0024445A"/>
    <w:rsid w:val="00251E80"/>
    <w:rsid w:val="0026486A"/>
    <w:rsid w:val="002664BD"/>
    <w:rsid w:val="002823B3"/>
    <w:rsid w:val="00291534"/>
    <w:rsid w:val="00291C63"/>
    <w:rsid w:val="00293CE2"/>
    <w:rsid w:val="002941E6"/>
    <w:rsid w:val="002A1868"/>
    <w:rsid w:val="002B69FB"/>
    <w:rsid w:val="002F550B"/>
    <w:rsid w:val="002F72C7"/>
    <w:rsid w:val="00310FCB"/>
    <w:rsid w:val="00315289"/>
    <w:rsid w:val="003247FA"/>
    <w:rsid w:val="00336F25"/>
    <w:rsid w:val="003459A2"/>
    <w:rsid w:val="00347702"/>
    <w:rsid w:val="003517DA"/>
    <w:rsid w:val="00375F12"/>
    <w:rsid w:val="00375F78"/>
    <w:rsid w:val="00381436"/>
    <w:rsid w:val="00390562"/>
    <w:rsid w:val="0039220B"/>
    <w:rsid w:val="00392D0A"/>
    <w:rsid w:val="003A2309"/>
    <w:rsid w:val="003B3679"/>
    <w:rsid w:val="003C1E47"/>
    <w:rsid w:val="003D47D0"/>
    <w:rsid w:val="003D4E57"/>
    <w:rsid w:val="003D7DAA"/>
    <w:rsid w:val="003E309D"/>
    <w:rsid w:val="004007EE"/>
    <w:rsid w:val="00412B28"/>
    <w:rsid w:val="00426810"/>
    <w:rsid w:val="004319C8"/>
    <w:rsid w:val="00441744"/>
    <w:rsid w:val="00441BC5"/>
    <w:rsid w:val="0045484A"/>
    <w:rsid w:val="004646B8"/>
    <w:rsid w:val="00466BF7"/>
    <w:rsid w:val="0047729F"/>
    <w:rsid w:val="004837F7"/>
    <w:rsid w:val="004966D6"/>
    <w:rsid w:val="004A34A2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4395"/>
    <w:rsid w:val="00504CCD"/>
    <w:rsid w:val="00505CBF"/>
    <w:rsid w:val="00507874"/>
    <w:rsid w:val="005203F3"/>
    <w:rsid w:val="00521942"/>
    <w:rsid w:val="005307A9"/>
    <w:rsid w:val="00536A8C"/>
    <w:rsid w:val="00541730"/>
    <w:rsid w:val="00560E61"/>
    <w:rsid w:val="005835C3"/>
    <w:rsid w:val="00583B58"/>
    <w:rsid w:val="005854CA"/>
    <w:rsid w:val="00586C2F"/>
    <w:rsid w:val="00587BB1"/>
    <w:rsid w:val="005909A8"/>
    <w:rsid w:val="005A5129"/>
    <w:rsid w:val="005A7F5A"/>
    <w:rsid w:val="005B1D3D"/>
    <w:rsid w:val="005B5E74"/>
    <w:rsid w:val="005C0873"/>
    <w:rsid w:val="005D0543"/>
    <w:rsid w:val="005D1C97"/>
    <w:rsid w:val="005D3733"/>
    <w:rsid w:val="005E6E4D"/>
    <w:rsid w:val="005F2CE4"/>
    <w:rsid w:val="005F5145"/>
    <w:rsid w:val="00601209"/>
    <w:rsid w:val="0060600E"/>
    <w:rsid w:val="006114A0"/>
    <w:rsid w:val="0062330A"/>
    <w:rsid w:val="00631C4C"/>
    <w:rsid w:val="006442E3"/>
    <w:rsid w:val="006548AA"/>
    <w:rsid w:val="00660D6A"/>
    <w:rsid w:val="00661888"/>
    <w:rsid w:val="006709BD"/>
    <w:rsid w:val="006A69F9"/>
    <w:rsid w:val="006A74A3"/>
    <w:rsid w:val="006A7C52"/>
    <w:rsid w:val="006C2CEC"/>
    <w:rsid w:val="006D0FFA"/>
    <w:rsid w:val="006D262F"/>
    <w:rsid w:val="006D2FE8"/>
    <w:rsid w:val="006D7A1C"/>
    <w:rsid w:val="006E3CF1"/>
    <w:rsid w:val="006E7BB9"/>
    <w:rsid w:val="006F5C2F"/>
    <w:rsid w:val="006F66E9"/>
    <w:rsid w:val="00701C95"/>
    <w:rsid w:val="007158BF"/>
    <w:rsid w:val="00725B5E"/>
    <w:rsid w:val="00730E3B"/>
    <w:rsid w:val="00730FB3"/>
    <w:rsid w:val="00733CE3"/>
    <w:rsid w:val="0074129C"/>
    <w:rsid w:val="00742422"/>
    <w:rsid w:val="00742AED"/>
    <w:rsid w:val="00747B2B"/>
    <w:rsid w:val="00753CC8"/>
    <w:rsid w:val="00763E52"/>
    <w:rsid w:val="007713E2"/>
    <w:rsid w:val="00773D1C"/>
    <w:rsid w:val="007A08C7"/>
    <w:rsid w:val="007A5329"/>
    <w:rsid w:val="007B1518"/>
    <w:rsid w:val="007B60D7"/>
    <w:rsid w:val="007C7B64"/>
    <w:rsid w:val="007D5265"/>
    <w:rsid w:val="007F31DF"/>
    <w:rsid w:val="007F6278"/>
    <w:rsid w:val="007F6B09"/>
    <w:rsid w:val="00806BD9"/>
    <w:rsid w:val="00810E51"/>
    <w:rsid w:val="00812710"/>
    <w:rsid w:val="008223AB"/>
    <w:rsid w:val="00833DE8"/>
    <w:rsid w:val="008349AA"/>
    <w:rsid w:val="008460E4"/>
    <w:rsid w:val="00846AB2"/>
    <w:rsid w:val="008648FC"/>
    <w:rsid w:val="00865DC2"/>
    <w:rsid w:val="0086624E"/>
    <w:rsid w:val="0086689A"/>
    <w:rsid w:val="0088391B"/>
    <w:rsid w:val="00887E3E"/>
    <w:rsid w:val="008960CF"/>
    <w:rsid w:val="008B15BA"/>
    <w:rsid w:val="008B47A0"/>
    <w:rsid w:val="008B55C8"/>
    <w:rsid w:val="008B651D"/>
    <w:rsid w:val="008B6836"/>
    <w:rsid w:val="008D05E9"/>
    <w:rsid w:val="008E2C44"/>
    <w:rsid w:val="008F2DA0"/>
    <w:rsid w:val="008F4186"/>
    <w:rsid w:val="008F5917"/>
    <w:rsid w:val="00902F2A"/>
    <w:rsid w:val="00921AF3"/>
    <w:rsid w:val="00925AE3"/>
    <w:rsid w:val="00926B85"/>
    <w:rsid w:val="00932DA1"/>
    <w:rsid w:val="00943FAB"/>
    <w:rsid w:val="00956311"/>
    <w:rsid w:val="009700B3"/>
    <w:rsid w:val="00983812"/>
    <w:rsid w:val="00984293"/>
    <w:rsid w:val="0099093F"/>
    <w:rsid w:val="00990FA1"/>
    <w:rsid w:val="00991190"/>
    <w:rsid w:val="00996CEC"/>
    <w:rsid w:val="00997F0A"/>
    <w:rsid w:val="009A0169"/>
    <w:rsid w:val="009B112E"/>
    <w:rsid w:val="009B2966"/>
    <w:rsid w:val="009C2BA5"/>
    <w:rsid w:val="009D117C"/>
    <w:rsid w:val="009D5182"/>
    <w:rsid w:val="009D76A5"/>
    <w:rsid w:val="009F4C74"/>
    <w:rsid w:val="00A03B2C"/>
    <w:rsid w:val="00A16D03"/>
    <w:rsid w:val="00A30318"/>
    <w:rsid w:val="00A3757D"/>
    <w:rsid w:val="00A43BD1"/>
    <w:rsid w:val="00A46830"/>
    <w:rsid w:val="00A60F10"/>
    <w:rsid w:val="00A67A75"/>
    <w:rsid w:val="00A75911"/>
    <w:rsid w:val="00A91D47"/>
    <w:rsid w:val="00A933A0"/>
    <w:rsid w:val="00AA384F"/>
    <w:rsid w:val="00AB02EC"/>
    <w:rsid w:val="00AB0865"/>
    <w:rsid w:val="00AB4442"/>
    <w:rsid w:val="00AE0248"/>
    <w:rsid w:val="00AE1BFF"/>
    <w:rsid w:val="00AE6612"/>
    <w:rsid w:val="00AF49BD"/>
    <w:rsid w:val="00AF49BE"/>
    <w:rsid w:val="00B037C4"/>
    <w:rsid w:val="00B20D66"/>
    <w:rsid w:val="00B27C13"/>
    <w:rsid w:val="00B40145"/>
    <w:rsid w:val="00B64B7D"/>
    <w:rsid w:val="00B70B2F"/>
    <w:rsid w:val="00B83518"/>
    <w:rsid w:val="00BB25BA"/>
    <w:rsid w:val="00BD0D3A"/>
    <w:rsid w:val="00BD2E01"/>
    <w:rsid w:val="00BD3055"/>
    <w:rsid w:val="00BD42C5"/>
    <w:rsid w:val="00BE3827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43395"/>
    <w:rsid w:val="00C5404D"/>
    <w:rsid w:val="00C61275"/>
    <w:rsid w:val="00C61ABF"/>
    <w:rsid w:val="00C630E4"/>
    <w:rsid w:val="00C73E22"/>
    <w:rsid w:val="00C86249"/>
    <w:rsid w:val="00C90E69"/>
    <w:rsid w:val="00C9398B"/>
    <w:rsid w:val="00C97883"/>
    <w:rsid w:val="00CA01DF"/>
    <w:rsid w:val="00CA55E1"/>
    <w:rsid w:val="00CA7E93"/>
    <w:rsid w:val="00CB27D2"/>
    <w:rsid w:val="00CD4F39"/>
    <w:rsid w:val="00CE17BA"/>
    <w:rsid w:val="00CF4213"/>
    <w:rsid w:val="00D13024"/>
    <w:rsid w:val="00D164CC"/>
    <w:rsid w:val="00D24711"/>
    <w:rsid w:val="00D32C3B"/>
    <w:rsid w:val="00D36292"/>
    <w:rsid w:val="00D47A1C"/>
    <w:rsid w:val="00D52E6F"/>
    <w:rsid w:val="00D66489"/>
    <w:rsid w:val="00D8633E"/>
    <w:rsid w:val="00D903C6"/>
    <w:rsid w:val="00D92762"/>
    <w:rsid w:val="00D93000"/>
    <w:rsid w:val="00D95F41"/>
    <w:rsid w:val="00DA0D46"/>
    <w:rsid w:val="00DB2E6D"/>
    <w:rsid w:val="00DC2DF3"/>
    <w:rsid w:val="00DD1A87"/>
    <w:rsid w:val="00DE26E6"/>
    <w:rsid w:val="00DE36A8"/>
    <w:rsid w:val="00DF3B1D"/>
    <w:rsid w:val="00DF4285"/>
    <w:rsid w:val="00DF46D2"/>
    <w:rsid w:val="00E0399A"/>
    <w:rsid w:val="00E10B1C"/>
    <w:rsid w:val="00E24B5E"/>
    <w:rsid w:val="00E309B4"/>
    <w:rsid w:val="00E3235D"/>
    <w:rsid w:val="00E36861"/>
    <w:rsid w:val="00E407FE"/>
    <w:rsid w:val="00E46A00"/>
    <w:rsid w:val="00E50F4D"/>
    <w:rsid w:val="00E5248C"/>
    <w:rsid w:val="00E5392A"/>
    <w:rsid w:val="00E7032D"/>
    <w:rsid w:val="00E7118A"/>
    <w:rsid w:val="00E745E6"/>
    <w:rsid w:val="00E8238B"/>
    <w:rsid w:val="00E902C9"/>
    <w:rsid w:val="00E912F1"/>
    <w:rsid w:val="00E9233B"/>
    <w:rsid w:val="00EA51EA"/>
    <w:rsid w:val="00ED2833"/>
    <w:rsid w:val="00ED414D"/>
    <w:rsid w:val="00ED6653"/>
    <w:rsid w:val="00EF170F"/>
    <w:rsid w:val="00F051C4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435D5"/>
    <w:rsid w:val="00F465A6"/>
    <w:rsid w:val="00F5071D"/>
    <w:rsid w:val="00F5192F"/>
    <w:rsid w:val="00F83DA2"/>
    <w:rsid w:val="00F86B11"/>
    <w:rsid w:val="00F90BC3"/>
    <w:rsid w:val="00F97502"/>
    <w:rsid w:val="00FA2446"/>
    <w:rsid w:val="00FA7052"/>
    <w:rsid w:val="00FB2231"/>
    <w:rsid w:val="00FB6458"/>
    <w:rsid w:val="00FC1E95"/>
    <w:rsid w:val="00FC4C4C"/>
    <w:rsid w:val="00FD148D"/>
    <w:rsid w:val="00FD48B2"/>
    <w:rsid w:val="00FD5DB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5071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5071D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F5071D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927B5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1927B5"/>
    <w:rPr>
      <w:lang w:val="es-ES" w:eastAsia="en-U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192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D825-6C22-48D0-AC1B-6151B39A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28/03/2018</vt:lpstr>
      <vt:lpstr>audiència 07/02/2018</vt:lpstr>
    </vt:vector>
  </TitlesOfParts>
  <Manager/>
  <Company>Santa Seu</Company>
  <LinksUpToDate>false</LinksUpToDate>
  <CharactersWithSpaces>7997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28/03/2018</dc:title>
  <dc:subject>El Tridu Pasqual</dc:subject>
  <dc:creator>papa Francesc</dc:creator>
  <cp:keywords/>
  <dc:description>traducció: Josep M. Torrents - Catalunya Religió_x000d_
revisió: Arquebisbat de Tarragona - RGM</dc:description>
  <cp:lastModifiedBy>Rosalia</cp:lastModifiedBy>
  <cp:revision>5</cp:revision>
  <dcterms:created xsi:type="dcterms:W3CDTF">2018-04-01T17:33:00Z</dcterms:created>
  <dcterms:modified xsi:type="dcterms:W3CDTF">2018-04-02T10:53:00Z</dcterms:modified>
  <cp:category/>
</cp:coreProperties>
</file>