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9DA" w:rsidRPr="00DA09DA" w:rsidRDefault="00DA09DA" w:rsidP="00DA09DA">
      <w:pPr>
        <w:shd w:val="clear" w:color="auto" w:fill="FFFFFF"/>
        <w:spacing w:before="100" w:beforeAutospacing="1" w:after="100" w:afterAutospacing="1"/>
        <w:jc w:val="center"/>
        <w:rPr>
          <w:rFonts w:ascii="Times" w:eastAsia="Times New Roman" w:hAnsi="Times" w:cs="Tahoma"/>
          <w:b/>
          <w:color w:val="0D0D0D" w:themeColor="text1" w:themeTint="F2"/>
          <w:lang w:eastAsia="es-ES_tradnl"/>
        </w:rPr>
      </w:pPr>
      <w:r w:rsidRPr="00DA09DA">
        <w:rPr>
          <w:rFonts w:ascii="Times" w:eastAsia="Times New Roman" w:hAnsi="Times" w:cs="Tahoma"/>
          <w:b/>
          <w:color w:val="0D0D0D" w:themeColor="text1" w:themeTint="F2"/>
          <w:lang w:eastAsia="es-ES_tradnl"/>
        </w:rPr>
        <w:t>PAPA FRANCISCO</w:t>
      </w:r>
      <w:r w:rsidRPr="00DA09DA">
        <w:rPr>
          <w:rFonts w:ascii="Times" w:eastAsia="Times New Roman" w:hAnsi="Times" w:cs="Tahoma"/>
          <w:b/>
          <w:color w:val="0D0D0D" w:themeColor="text1" w:themeTint="F2"/>
          <w:lang w:eastAsia="es-ES_tradnl"/>
        </w:rPr>
        <w:br/>
      </w:r>
      <w:r w:rsidRPr="00DA09DA">
        <w:rPr>
          <w:rFonts w:ascii="Times" w:eastAsia="Times New Roman" w:hAnsi="Times" w:cs="Tahoma"/>
          <w:b/>
          <w:bCs/>
          <w:iCs/>
          <w:color w:val="0D0D0D" w:themeColor="text1" w:themeTint="F2"/>
          <w:lang w:eastAsia="es-ES_tradnl"/>
        </w:rPr>
        <w:t>AUDIENCIA GENERAL</w:t>
      </w:r>
    </w:p>
    <w:p w:rsidR="00DA09DA" w:rsidRPr="00DA09DA" w:rsidRDefault="00DA09DA" w:rsidP="00DA09DA">
      <w:pPr>
        <w:shd w:val="clear" w:color="auto" w:fill="FFFFFF"/>
        <w:spacing w:before="100" w:beforeAutospacing="1" w:after="100" w:afterAutospacing="1"/>
        <w:jc w:val="center"/>
        <w:rPr>
          <w:rFonts w:ascii="Times" w:eastAsia="Times New Roman" w:hAnsi="Times" w:cs="Tahoma"/>
          <w:b/>
          <w:color w:val="0D0D0D" w:themeColor="text1" w:themeTint="F2"/>
          <w:lang w:eastAsia="es-ES_tradnl"/>
        </w:rPr>
      </w:pPr>
      <w:bookmarkStart w:id="0" w:name="_GoBack"/>
      <w:bookmarkEnd w:id="0"/>
      <w:r w:rsidRPr="00DA09DA">
        <w:rPr>
          <w:rFonts w:ascii="Times" w:eastAsia="Times New Roman" w:hAnsi="Times" w:cs="Tahoma"/>
          <w:b/>
          <w:iCs/>
          <w:color w:val="0D0D0D" w:themeColor="text1" w:themeTint="F2"/>
          <w:lang w:eastAsia="es-ES_tradnl"/>
        </w:rPr>
        <w:t>Miércoles, 27 de febrero de 2019</w:t>
      </w:r>
    </w:p>
    <w:p w:rsidR="00DA09DA" w:rsidRPr="00DA09DA" w:rsidRDefault="00DA09DA" w:rsidP="00DA09DA">
      <w:pPr>
        <w:spacing w:before="150" w:after="150"/>
        <w:jc w:val="both"/>
        <w:rPr>
          <w:rFonts w:ascii="Times" w:eastAsia="Times New Roman" w:hAnsi="Times" w:cs="Tahoma"/>
          <w:color w:val="663300"/>
          <w:shd w:val="clear" w:color="auto" w:fill="FFFFFF"/>
          <w:lang w:eastAsia="es-ES_tradnl"/>
        </w:rPr>
      </w:pPr>
    </w:p>
    <w:p w:rsidR="00DA09DA" w:rsidRPr="00DA09DA" w:rsidRDefault="00DA09DA" w:rsidP="00DA09DA">
      <w:pPr>
        <w:shd w:val="clear" w:color="auto" w:fill="FFFFFF"/>
        <w:spacing w:before="100" w:beforeAutospacing="1" w:after="100" w:afterAutospacing="1"/>
        <w:jc w:val="both"/>
        <w:rPr>
          <w:rFonts w:ascii="Times" w:eastAsia="Times New Roman" w:hAnsi="Times" w:cs="Tahoma"/>
          <w:b/>
          <w:color w:val="000000"/>
          <w:lang w:eastAsia="es-ES_tradnl"/>
        </w:rPr>
      </w:pPr>
      <w:r w:rsidRPr="00DA09DA">
        <w:rPr>
          <w:rFonts w:ascii="Times" w:eastAsia="Times New Roman" w:hAnsi="Times" w:cs="Tahoma"/>
          <w:b/>
          <w:color w:val="000000"/>
          <w:lang w:eastAsia="es-ES_tradnl"/>
        </w:rPr>
        <w:t>Catequesis sobre el padrenuestro: 8. Santificado sea tu nombre</w:t>
      </w:r>
    </w:p>
    <w:p w:rsidR="00DA09DA" w:rsidRPr="00DA09DA" w:rsidRDefault="00DA09DA" w:rsidP="00DA09DA">
      <w:pPr>
        <w:shd w:val="clear" w:color="auto" w:fill="FFFFFF"/>
        <w:spacing w:before="100" w:beforeAutospacing="1" w:after="100" w:afterAutospacing="1"/>
        <w:jc w:val="both"/>
        <w:rPr>
          <w:rFonts w:ascii="Times" w:eastAsia="Times New Roman" w:hAnsi="Times" w:cs="Tahoma"/>
          <w:color w:val="000000"/>
          <w:lang w:eastAsia="es-ES_tradnl"/>
        </w:rPr>
      </w:pPr>
      <w:r w:rsidRPr="00DA09DA">
        <w:rPr>
          <w:rFonts w:ascii="Times" w:eastAsia="Times New Roman" w:hAnsi="Times" w:cs="Tahoma"/>
          <w:i/>
          <w:iCs/>
          <w:color w:val="000000"/>
          <w:lang w:eastAsia="es-ES_tradnl"/>
        </w:rPr>
        <w:t>Queridos hermanos y hermanas, ¡buenos días!</w:t>
      </w:r>
    </w:p>
    <w:p w:rsidR="00DA09DA" w:rsidRPr="00DA09DA" w:rsidRDefault="00DA09DA" w:rsidP="00DA09DA">
      <w:pPr>
        <w:shd w:val="clear" w:color="auto" w:fill="FFFFFF"/>
        <w:spacing w:before="100" w:beforeAutospacing="1" w:after="100" w:afterAutospacing="1"/>
        <w:jc w:val="both"/>
        <w:rPr>
          <w:rFonts w:ascii="Times" w:eastAsia="Times New Roman" w:hAnsi="Times" w:cs="Tahoma"/>
          <w:color w:val="000000"/>
          <w:lang w:eastAsia="es-ES_tradnl"/>
        </w:rPr>
      </w:pPr>
      <w:r w:rsidRPr="00DA09DA">
        <w:rPr>
          <w:rFonts w:ascii="Times" w:eastAsia="Times New Roman" w:hAnsi="Times" w:cs="Tahoma"/>
          <w:color w:val="000000"/>
          <w:lang w:eastAsia="es-ES_tradnl"/>
        </w:rPr>
        <w:t>Parece que el invierno se está yendo y por eso hemos vuelto a la Plaza. ¡Bienvenidos a la Plaza!</w:t>
      </w:r>
    </w:p>
    <w:p w:rsidR="00DA09DA" w:rsidRPr="00DA09DA" w:rsidRDefault="00DA09DA" w:rsidP="00DA09DA">
      <w:pPr>
        <w:shd w:val="clear" w:color="auto" w:fill="FFFFFF"/>
        <w:spacing w:before="100" w:beforeAutospacing="1" w:after="100" w:afterAutospacing="1"/>
        <w:jc w:val="both"/>
        <w:rPr>
          <w:rFonts w:ascii="Times" w:eastAsia="Times New Roman" w:hAnsi="Times" w:cs="Tahoma"/>
          <w:color w:val="000000"/>
          <w:lang w:eastAsia="es-ES_tradnl"/>
        </w:rPr>
      </w:pPr>
      <w:r w:rsidRPr="00DA09DA">
        <w:rPr>
          <w:rFonts w:ascii="Times" w:eastAsia="Times New Roman" w:hAnsi="Times" w:cs="Tahoma"/>
          <w:color w:val="000000"/>
          <w:lang w:eastAsia="es-ES_tradnl"/>
        </w:rPr>
        <w:t>En nuestro itinerario de redescubrimiento de la oración del «Padre Nuestro», hoy profundizaremos la primera de sus siete peticiones, es decir, «santificado sea tu nombre».</w:t>
      </w:r>
    </w:p>
    <w:p w:rsidR="00DA09DA" w:rsidRPr="00DA09DA" w:rsidRDefault="00DA09DA" w:rsidP="00DA09DA">
      <w:pPr>
        <w:shd w:val="clear" w:color="auto" w:fill="FFFFFF"/>
        <w:spacing w:before="100" w:beforeAutospacing="1" w:after="100" w:afterAutospacing="1"/>
        <w:jc w:val="both"/>
        <w:rPr>
          <w:rFonts w:ascii="Times" w:eastAsia="Times New Roman" w:hAnsi="Times" w:cs="Tahoma"/>
          <w:color w:val="000000"/>
          <w:lang w:eastAsia="es-ES_tradnl"/>
        </w:rPr>
      </w:pPr>
      <w:r w:rsidRPr="00DA09DA">
        <w:rPr>
          <w:rFonts w:ascii="Times" w:eastAsia="Times New Roman" w:hAnsi="Times" w:cs="Tahoma"/>
          <w:color w:val="000000"/>
          <w:lang w:eastAsia="es-ES_tradnl"/>
        </w:rPr>
        <w:t>Las invocaciones del «Padre Nuestro» son siete, fácilmente divisibles en dos subgrupos. Las tres primeras tienen el «Tú» de Dios Padre en el centro; las otras cuatro tienen en el centro el «nosotros» y nuestras necesidades humanas. En la primera parte, Jesús nos hace entrar en sus deseos, todos dirigidos al Padre: «Santificado sea tu nombre, venga tu reino, hágase tu voluntad»; en la segunda es Él quien entra en nosotros y se hace intérprete de nuestras necesidades: el pan de cada día, el perdón de los pecados, la ayuda en la tentación y la liberación del mal.</w:t>
      </w:r>
    </w:p>
    <w:p w:rsidR="00DA09DA" w:rsidRPr="00DA09DA" w:rsidRDefault="00DA09DA" w:rsidP="00DA09DA">
      <w:pPr>
        <w:shd w:val="clear" w:color="auto" w:fill="FFFFFF"/>
        <w:spacing w:before="100" w:beforeAutospacing="1" w:after="100" w:afterAutospacing="1"/>
        <w:jc w:val="both"/>
        <w:rPr>
          <w:rFonts w:ascii="Times" w:eastAsia="Times New Roman" w:hAnsi="Times" w:cs="Tahoma"/>
          <w:color w:val="000000"/>
          <w:lang w:eastAsia="es-ES_tradnl"/>
        </w:rPr>
      </w:pPr>
      <w:r w:rsidRPr="00DA09DA">
        <w:rPr>
          <w:rFonts w:ascii="Times" w:eastAsia="Times New Roman" w:hAnsi="Times" w:cs="Tahoma"/>
          <w:color w:val="000000"/>
          <w:lang w:eastAsia="es-ES_tradnl"/>
        </w:rPr>
        <w:t xml:space="preserve">Aquí está la matriz de toda oración cristiana, —diría de toda oración humana— que está siempre hecha, por un lado, de la contemplación de Dios, de su misterio, de su belleza y bondad, y, por el otro, de sincera y valiente petición de lo que necesitamos para vivir, y vivir bien. Así, en su simplicidad y en su esencialidad, el «Padre Nuestro» educa a quienes </w:t>
      </w:r>
      <w:proofErr w:type="gramStart"/>
      <w:r w:rsidRPr="00DA09DA">
        <w:rPr>
          <w:rFonts w:ascii="Times" w:eastAsia="Times New Roman" w:hAnsi="Times" w:cs="Tahoma"/>
          <w:color w:val="000000"/>
          <w:lang w:eastAsia="es-ES_tradnl"/>
        </w:rPr>
        <w:t>le</w:t>
      </w:r>
      <w:proofErr w:type="gramEnd"/>
      <w:r w:rsidRPr="00DA09DA">
        <w:rPr>
          <w:rFonts w:ascii="Times" w:eastAsia="Times New Roman" w:hAnsi="Times" w:cs="Tahoma"/>
          <w:color w:val="000000"/>
          <w:lang w:eastAsia="es-ES_tradnl"/>
        </w:rPr>
        <w:t xml:space="preserve"> ruegan a no multiplicar palabras vanas, porque, como dice el mismo Jesús, «vuestro Padre sabe lo que necesitáis antes de pedírselo» (</w:t>
      </w:r>
      <w:r w:rsidRPr="00DA09DA">
        <w:rPr>
          <w:rFonts w:ascii="Times" w:eastAsia="Times New Roman" w:hAnsi="Times" w:cs="Tahoma"/>
          <w:i/>
          <w:iCs/>
          <w:color w:val="000000"/>
          <w:lang w:eastAsia="es-ES_tradnl"/>
        </w:rPr>
        <w:t>Mateo</w:t>
      </w:r>
      <w:r w:rsidRPr="00DA09DA">
        <w:rPr>
          <w:rFonts w:ascii="Times" w:eastAsia="Times New Roman" w:hAnsi="Times" w:cs="Tahoma"/>
          <w:color w:val="000000"/>
          <w:lang w:eastAsia="es-ES_tradnl"/>
        </w:rPr>
        <w:t>, 6, 8). Cuando hablamos con Dios, no lo hacemos para revelarle lo que tenemos en nuestros corazones: ¡Él lo sabe mucho mejor! Si Dios es un misterio para nosotros, nosotros, en cambio, no somos un enigma para sus ojos (cf. </w:t>
      </w:r>
      <w:r w:rsidRPr="00DA09DA">
        <w:rPr>
          <w:rFonts w:ascii="Times" w:eastAsia="Times New Roman" w:hAnsi="Times" w:cs="Tahoma"/>
          <w:i/>
          <w:iCs/>
          <w:color w:val="000000"/>
          <w:lang w:eastAsia="es-ES_tradnl"/>
        </w:rPr>
        <w:t>Salmos</w:t>
      </w:r>
      <w:r w:rsidRPr="00DA09DA">
        <w:rPr>
          <w:rFonts w:ascii="Times" w:eastAsia="Times New Roman" w:hAnsi="Times" w:cs="Tahoma"/>
          <w:color w:val="000000"/>
          <w:lang w:eastAsia="es-ES_tradnl"/>
        </w:rPr>
        <w:t> 139, 1-4). Dios es como esas madres a las que les basta una mirada para entenderlo todo de sus hijos: si están contentos o están tristes, si son sinceros u ocultan algo.</w:t>
      </w:r>
    </w:p>
    <w:p w:rsidR="00DA09DA" w:rsidRPr="00DA09DA" w:rsidRDefault="00DA09DA" w:rsidP="00DA09DA">
      <w:pPr>
        <w:shd w:val="clear" w:color="auto" w:fill="FFFFFF"/>
        <w:spacing w:before="100" w:beforeAutospacing="1" w:after="100" w:afterAutospacing="1"/>
        <w:jc w:val="both"/>
        <w:rPr>
          <w:rFonts w:ascii="Times" w:eastAsia="Times New Roman" w:hAnsi="Times" w:cs="Tahoma"/>
          <w:color w:val="000000"/>
          <w:lang w:eastAsia="es-ES_tradnl"/>
        </w:rPr>
      </w:pPr>
      <w:r w:rsidRPr="00DA09DA">
        <w:rPr>
          <w:rFonts w:ascii="Times" w:eastAsia="Times New Roman" w:hAnsi="Times" w:cs="Tahoma"/>
          <w:color w:val="000000"/>
          <w:lang w:eastAsia="es-ES_tradnl"/>
        </w:rPr>
        <w:t xml:space="preserve">El primer paso en la oración cristiana es, por lo tanto, la entrega de nosotros mismos a Dios, a su providencia. Es como decir: «Señor, tú lo sabes todo, ni siquiera hace falta que te </w:t>
      </w:r>
      <w:proofErr w:type="gramStart"/>
      <w:r w:rsidRPr="00DA09DA">
        <w:rPr>
          <w:rFonts w:ascii="Times" w:eastAsia="Times New Roman" w:hAnsi="Times" w:cs="Tahoma"/>
          <w:color w:val="000000"/>
          <w:lang w:eastAsia="es-ES_tradnl"/>
        </w:rPr>
        <w:t>cuente  mi</w:t>
      </w:r>
      <w:proofErr w:type="gramEnd"/>
      <w:r w:rsidRPr="00DA09DA">
        <w:rPr>
          <w:rFonts w:ascii="Times" w:eastAsia="Times New Roman" w:hAnsi="Times" w:cs="Tahoma"/>
          <w:color w:val="000000"/>
          <w:lang w:eastAsia="es-ES_tradnl"/>
        </w:rPr>
        <w:t xml:space="preserve"> dolor, solo te pido que te quedes aquí a mi lado: eres Tú mi esperanza». Es interesante notar que Jesús, en el Sermón de la montaña, inmediatamente después de transmitir el texto del «Padre Nuestro», nos exhorta a no preocuparnos y no afanarnos por las cosas. Parece una contradicción: primero nos enseña a pedir el pan de cada día y luego nos dice: «No andéis preocupados por vuestra vida, qué comeréis, ni por vuestro cuerpo, con qué os vestiréis» (</w:t>
      </w:r>
      <w:r w:rsidRPr="00DA09DA">
        <w:rPr>
          <w:rFonts w:ascii="Times" w:eastAsia="Times New Roman" w:hAnsi="Times" w:cs="Tahoma"/>
          <w:i/>
          <w:iCs/>
          <w:color w:val="000000"/>
          <w:lang w:eastAsia="es-ES_tradnl"/>
        </w:rPr>
        <w:t>Mateo</w:t>
      </w:r>
      <w:r w:rsidRPr="00DA09DA">
        <w:rPr>
          <w:rFonts w:ascii="Times" w:eastAsia="Times New Roman" w:hAnsi="Times" w:cs="Tahoma"/>
          <w:color w:val="000000"/>
          <w:lang w:eastAsia="es-ES_tradnl"/>
        </w:rPr>
        <w:t> 6, 31). Pero la contradicción es solo aparente: las peticiones de los cristianos expresan confianza en el Padre. Y es precisamente esta confianza la que nos hace pedir lo que necesitamos sin afán ni agitación.</w:t>
      </w:r>
    </w:p>
    <w:p w:rsidR="00DA09DA" w:rsidRPr="00DA09DA" w:rsidRDefault="00DA09DA" w:rsidP="00DA09DA">
      <w:pPr>
        <w:shd w:val="clear" w:color="auto" w:fill="FFFFFF"/>
        <w:spacing w:before="100" w:beforeAutospacing="1" w:after="100" w:afterAutospacing="1"/>
        <w:jc w:val="both"/>
        <w:rPr>
          <w:rFonts w:ascii="Times" w:eastAsia="Times New Roman" w:hAnsi="Times" w:cs="Tahoma"/>
          <w:color w:val="000000"/>
          <w:lang w:eastAsia="es-ES_tradnl"/>
        </w:rPr>
      </w:pPr>
      <w:r w:rsidRPr="00DA09DA">
        <w:rPr>
          <w:rFonts w:ascii="Times" w:eastAsia="Times New Roman" w:hAnsi="Times" w:cs="Tahoma"/>
          <w:color w:val="000000"/>
          <w:lang w:eastAsia="es-ES_tradnl"/>
        </w:rPr>
        <w:t xml:space="preserve">Por eso rezamos diciendo: «¡Santificado sea tu nombre!». En esta petición —la primera, ¡Santificado sea tu </w:t>
      </w:r>
      <w:proofErr w:type="gramStart"/>
      <w:r w:rsidRPr="00DA09DA">
        <w:rPr>
          <w:rFonts w:ascii="Times" w:eastAsia="Times New Roman" w:hAnsi="Times" w:cs="Tahoma"/>
          <w:color w:val="000000"/>
          <w:lang w:eastAsia="es-ES_tradnl"/>
        </w:rPr>
        <w:t>nombre!—</w:t>
      </w:r>
      <w:proofErr w:type="gramEnd"/>
      <w:r w:rsidRPr="00DA09DA">
        <w:rPr>
          <w:rFonts w:ascii="Times" w:eastAsia="Times New Roman" w:hAnsi="Times" w:cs="Tahoma"/>
          <w:color w:val="000000"/>
          <w:lang w:eastAsia="es-ES_tradnl"/>
        </w:rPr>
        <w:t xml:space="preserve"> se siente toda la admiración de Jesús por la belleza y la </w:t>
      </w:r>
      <w:r w:rsidRPr="00DA09DA">
        <w:rPr>
          <w:rFonts w:ascii="Times" w:eastAsia="Times New Roman" w:hAnsi="Times" w:cs="Tahoma"/>
          <w:color w:val="000000"/>
          <w:lang w:eastAsia="es-ES_tradnl"/>
        </w:rPr>
        <w:lastRenderedPageBreak/>
        <w:t>grandeza del Padre, y el deseo de que todos lo reconozcan y lo amen por lo que realmente es. Y al mismo tiempo, está la súplica de que su nombre sea santificado en nosotros, en nuestra familia, en nuestra comunidad, en el mundo entero. Es Dios quien nos santifica, quien nos transforma con su amor, pero al mismo tiempo también somos nosotros quienes, a través de nuestro testimonio, manifestamos la santidad de Dios en el mundo, haciendo presente su nombre. Dios es santo, pero si nosotros, si nuestra vida no es santa, hay una gran incoherencia. La santidad de Dios debe reflejarse en nuestras acciones, en nuestra vida. «Yo soy cristiano, Dios es santo, pero yo hago tantas cosas malas»; no, esto no vale. Esto también hace daño, esto escandaliza y no ayuda.</w:t>
      </w:r>
    </w:p>
    <w:p w:rsidR="00DA09DA" w:rsidRPr="00DA09DA" w:rsidRDefault="00DA09DA" w:rsidP="00DA09DA">
      <w:pPr>
        <w:shd w:val="clear" w:color="auto" w:fill="FFFFFF"/>
        <w:spacing w:before="100" w:beforeAutospacing="1" w:after="100" w:afterAutospacing="1"/>
        <w:jc w:val="both"/>
        <w:rPr>
          <w:rFonts w:ascii="Times" w:eastAsia="Times New Roman" w:hAnsi="Times" w:cs="Tahoma"/>
          <w:color w:val="000000"/>
          <w:lang w:eastAsia="es-ES_tradnl"/>
        </w:rPr>
      </w:pPr>
      <w:r w:rsidRPr="00DA09DA">
        <w:rPr>
          <w:rFonts w:ascii="Times" w:eastAsia="Times New Roman" w:hAnsi="Times" w:cs="Tahoma"/>
          <w:color w:val="000000"/>
          <w:lang w:eastAsia="es-ES_tradnl"/>
        </w:rPr>
        <w:t xml:space="preserve">La santidad de Dios es una fuerza en expansión, y nosotros le suplicamos para que </w:t>
      </w:r>
      <w:proofErr w:type="gramStart"/>
      <w:r w:rsidRPr="00DA09DA">
        <w:rPr>
          <w:rFonts w:ascii="Times" w:eastAsia="Times New Roman" w:hAnsi="Times" w:cs="Tahoma"/>
          <w:color w:val="000000"/>
          <w:lang w:eastAsia="es-ES_tradnl"/>
        </w:rPr>
        <w:t>rompa  rápidamente</w:t>
      </w:r>
      <w:proofErr w:type="gramEnd"/>
      <w:r w:rsidRPr="00DA09DA">
        <w:rPr>
          <w:rFonts w:ascii="Times" w:eastAsia="Times New Roman" w:hAnsi="Times" w:cs="Tahoma"/>
          <w:color w:val="000000"/>
          <w:lang w:eastAsia="es-ES_tradnl"/>
        </w:rPr>
        <w:t xml:space="preserve"> las barreras de nuestro mundo. Cuando Jesús comienza a predicar, el primero en pagar las consecuencias es precisamente el mal que aflige al mundo. Los espíritus malignos imprecan: «¿Qué tenemos nosotros contigo, Jesús de Nazaret? ¿Has venido a destruirnos? Sé quién eres tú: ¡el Santo de Dios!» (</w:t>
      </w:r>
      <w:r w:rsidRPr="00DA09DA">
        <w:rPr>
          <w:rFonts w:ascii="Times" w:eastAsia="Times New Roman" w:hAnsi="Times" w:cs="Tahoma"/>
          <w:i/>
          <w:iCs/>
          <w:color w:val="000000"/>
          <w:lang w:eastAsia="es-ES_tradnl"/>
        </w:rPr>
        <w:t>Marcos</w:t>
      </w:r>
      <w:r w:rsidRPr="00DA09DA">
        <w:rPr>
          <w:rFonts w:ascii="Times" w:eastAsia="Times New Roman" w:hAnsi="Times" w:cs="Tahoma"/>
          <w:color w:val="000000"/>
          <w:lang w:eastAsia="es-ES_tradnl"/>
        </w:rPr>
        <w:t> 1, 24). Nunca se había visto una santidad semejante: no preocupada por ella misma, sino volcada hacia el exterior. Una santidad – la de Jesús- que se expande en círculos concéntricos, como cuando arrojamos una piedra a un estanque. El mal tiene los días contados, el mal no es eterno, el mal ya no puede hacernos daño: ha llegado el hombre fuerte que toma posesión de su casa (cf. </w:t>
      </w:r>
      <w:r w:rsidRPr="00DA09DA">
        <w:rPr>
          <w:rFonts w:ascii="Times" w:eastAsia="Times New Roman" w:hAnsi="Times" w:cs="Tahoma"/>
          <w:i/>
          <w:iCs/>
          <w:color w:val="000000"/>
          <w:lang w:eastAsia="es-ES_tradnl"/>
        </w:rPr>
        <w:t>Marcos</w:t>
      </w:r>
      <w:r w:rsidRPr="00DA09DA">
        <w:rPr>
          <w:rFonts w:ascii="Times" w:eastAsia="Times New Roman" w:hAnsi="Times" w:cs="Tahoma"/>
          <w:color w:val="000000"/>
          <w:lang w:eastAsia="es-ES_tradnl"/>
        </w:rPr>
        <w:t> 3, 23-27). Y este hombre fuerte es Jesús, que nos da a nosotros también la fuerza para tomar posesión de nuestra casa interior.</w:t>
      </w:r>
    </w:p>
    <w:p w:rsidR="00DA09DA" w:rsidRPr="00DA09DA" w:rsidRDefault="00DA09DA" w:rsidP="00DA09DA">
      <w:pPr>
        <w:shd w:val="clear" w:color="auto" w:fill="FFFFFF"/>
        <w:spacing w:before="100" w:beforeAutospacing="1" w:after="100" w:afterAutospacing="1"/>
        <w:jc w:val="both"/>
        <w:rPr>
          <w:rFonts w:ascii="Times" w:eastAsia="Times New Roman" w:hAnsi="Times" w:cs="Tahoma"/>
          <w:color w:val="000000"/>
          <w:lang w:eastAsia="es-ES_tradnl"/>
        </w:rPr>
      </w:pPr>
      <w:r w:rsidRPr="00DA09DA">
        <w:rPr>
          <w:rFonts w:ascii="Times" w:eastAsia="Times New Roman" w:hAnsi="Times" w:cs="Tahoma"/>
          <w:color w:val="000000"/>
          <w:lang w:eastAsia="es-ES_tradnl"/>
        </w:rPr>
        <w:t>La oración ahuyenta todo miedo. El Padre nos ama, el Hijo levanta sus brazos al lado de los nuestros, el Espíritu obra en secreto por la redención del mundo. ¿Y nosotros? Nosotros no vacilamos en la incertidumbre, sino que tenemos una certeza: Dios me ama; Jesús ha dado la vida por mí. El Espíritu está dentro de mí. Y esta es la gran cosa cierta. ¿Y el mal? Tiene miedo. Y esto es hermoso.</w:t>
      </w:r>
    </w:p>
    <w:p w:rsidR="008C2CB2" w:rsidRPr="00DA09DA" w:rsidRDefault="008C2CB2" w:rsidP="00DA09DA">
      <w:pPr>
        <w:jc w:val="both"/>
        <w:rPr>
          <w:rFonts w:ascii="Times" w:hAnsi="Times"/>
        </w:rPr>
      </w:pPr>
    </w:p>
    <w:sectPr w:rsidR="008C2CB2" w:rsidRPr="00DA09DA"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DA"/>
    <w:rsid w:val="00397DF1"/>
    <w:rsid w:val="004F7A85"/>
    <w:rsid w:val="008C2CB2"/>
    <w:rsid w:val="00AA73AE"/>
    <w:rsid w:val="00CF7713"/>
    <w:rsid w:val="00DA09D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986339BB-BFD4-4247-99E6-4B67CFCB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A09DA"/>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DA0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4250</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2</cp:revision>
  <dcterms:created xsi:type="dcterms:W3CDTF">2019-03-11T08:02:00Z</dcterms:created>
  <dcterms:modified xsi:type="dcterms:W3CDTF">2019-03-11T08:03:00Z</dcterms:modified>
</cp:coreProperties>
</file>