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E8B" w:rsidRPr="007B7E8B" w:rsidRDefault="007B7E8B" w:rsidP="007B7E8B">
      <w:pPr>
        <w:shd w:val="clear" w:color="auto" w:fill="FFFFFF"/>
        <w:spacing w:before="100" w:beforeAutospacing="1" w:after="100" w:afterAutospacing="1"/>
        <w:jc w:val="center"/>
        <w:rPr>
          <w:rFonts w:ascii="Times" w:eastAsia="Times New Roman" w:hAnsi="Times" w:cs="Tahoma"/>
          <w:b/>
          <w:color w:val="0D0D0D" w:themeColor="text1" w:themeTint="F2"/>
          <w:lang w:eastAsia="es-ES_tradnl"/>
        </w:rPr>
      </w:pPr>
      <w:r w:rsidRPr="007B7E8B">
        <w:rPr>
          <w:rFonts w:ascii="Times" w:eastAsia="Times New Roman" w:hAnsi="Times" w:cs="Tahoma"/>
          <w:b/>
          <w:color w:val="0D0D0D" w:themeColor="text1" w:themeTint="F2"/>
          <w:lang w:eastAsia="es-ES_tradnl"/>
        </w:rPr>
        <w:t>PAPA FRANCISCO</w:t>
      </w:r>
      <w:r w:rsidRPr="007B7E8B">
        <w:rPr>
          <w:rFonts w:ascii="Times" w:eastAsia="Times New Roman" w:hAnsi="Times" w:cs="Tahoma"/>
          <w:b/>
          <w:color w:val="0D0D0D" w:themeColor="text1" w:themeTint="F2"/>
          <w:lang w:eastAsia="es-ES_tradnl"/>
        </w:rPr>
        <w:br/>
      </w:r>
      <w:r w:rsidRPr="007B7E8B">
        <w:rPr>
          <w:rFonts w:ascii="Times" w:eastAsia="Times New Roman" w:hAnsi="Times" w:cs="Tahoma"/>
          <w:b/>
          <w:bCs/>
          <w:iCs/>
          <w:color w:val="0D0D0D" w:themeColor="text1" w:themeTint="F2"/>
          <w:lang w:eastAsia="es-ES_tradnl"/>
        </w:rPr>
        <w:t>AUDIENCIA GENERAL</w:t>
      </w:r>
      <w:r w:rsidRPr="007B7E8B">
        <w:rPr>
          <w:rFonts w:ascii="Times" w:eastAsia="Times New Roman" w:hAnsi="Times" w:cs="Tahoma"/>
          <w:b/>
          <w:color w:val="0D0D0D" w:themeColor="text1" w:themeTint="F2"/>
          <w:lang w:eastAsia="es-ES_tradnl"/>
        </w:rPr>
        <w:br/>
      </w:r>
      <w:r w:rsidRPr="007B7E8B">
        <w:rPr>
          <w:rFonts w:ascii="Times" w:eastAsia="Times New Roman" w:hAnsi="Times" w:cs="Tahoma"/>
          <w:b/>
          <w:iCs/>
          <w:color w:val="0D0D0D" w:themeColor="text1" w:themeTint="F2"/>
          <w:lang w:eastAsia="es-ES_tradnl"/>
        </w:rPr>
        <w:br/>
      </w:r>
      <w:proofErr w:type="gramStart"/>
      <w:r w:rsidRPr="007B7E8B">
        <w:rPr>
          <w:rFonts w:ascii="Times" w:eastAsia="Times New Roman" w:hAnsi="Times" w:cs="Tahoma"/>
          <w:b/>
          <w:iCs/>
          <w:color w:val="0D0D0D" w:themeColor="text1" w:themeTint="F2"/>
          <w:lang w:eastAsia="es-ES_tradnl"/>
        </w:rPr>
        <w:t>Miércoles</w:t>
      </w:r>
      <w:proofErr w:type="gramEnd"/>
      <w:r w:rsidRPr="007B7E8B">
        <w:rPr>
          <w:rFonts w:ascii="Times" w:eastAsia="Times New Roman" w:hAnsi="Times" w:cs="Tahoma"/>
          <w:b/>
          <w:iCs/>
          <w:color w:val="0D0D0D" w:themeColor="text1" w:themeTint="F2"/>
          <w:lang w:eastAsia="es-ES_tradnl"/>
        </w:rPr>
        <w:t>, 6 de marzo</w:t>
      </w:r>
      <w:bookmarkStart w:id="0" w:name="_GoBack"/>
      <w:bookmarkEnd w:id="0"/>
      <w:r w:rsidRPr="007B7E8B">
        <w:rPr>
          <w:rFonts w:ascii="Times" w:eastAsia="Times New Roman" w:hAnsi="Times" w:cs="Tahoma"/>
          <w:b/>
          <w:iCs/>
          <w:color w:val="0D0D0D" w:themeColor="text1" w:themeTint="F2"/>
          <w:lang w:eastAsia="es-ES_tradnl"/>
        </w:rPr>
        <w:t xml:space="preserve"> de 2019</w:t>
      </w:r>
    </w:p>
    <w:p w:rsidR="007B7E8B" w:rsidRPr="007B7E8B" w:rsidRDefault="007B7E8B" w:rsidP="007B7E8B">
      <w:pPr>
        <w:spacing w:before="150" w:after="150"/>
        <w:jc w:val="both"/>
        <w:rPr>
          <w:rFonts w:ascii="Times" w:eastAsia="Times New Roman" w:hAnsi="Times" w:cs="Tahoma"/>
          <w:color w:val="663300"/>
          <w:shd w:val="clear" w:color="auto" w:fill="FFFFFF"/>
          <w:lang w:eastAsia="es-ES_tradnl"/>
        </w:rPr>
      </w:pPr>
    </w:p>
    <w:p w:rsidR="007B7E8B" w:rsidRPr="007B7E8B" w:rsidRDefault="007B7E8B" w:rsidP="007B7E8B">
      <w:pPr>
        <w:shd w:val="clear" w:color="auto" w:fill="FFFFFF"/>
        <w:spacing w:before="100" w:beforeAutospacing="1" w:after="100" w:afterAutospacing="1"/>
        <w:jc w:val="both"/>
        <w:rPr>
          <w:rFonts w:ascii="Times" w:eastAsia="Times New Roman" w:hAnsi="Times" w:cs="Tahoma"/>
          <w:b/>
          <w:color w:val="000000"/>
          <w:lang w:eastAsia="es-ES_tradnl"/>
        </w:rPr>
      </w:pPr>
      <w:r w:rsidRPr="007B7E8B">
        <w:rPr>
          <w:rFonts w:ascii="Times" w:eastAsia="Times New Roman" w:hAnsi="Times" w:cs="Tahoma"/>
          <w:b/>
          <w:color w:val="000000"/>
          <w:lang w:eastAsia="es-ES_tradnl"/>
        </w:rPr>
        <w:t> Catequesis sobre el padrenuestro: 9. Venga tu reino</w:t>
      </w:r>
    </w:p>
    <w:p w:rsidR="007B7E8B" w:rsidRPr="007B7E8B" w:rsidRDefault="007B7E8B" w:rsidP="007B7E8B">
      <w:pPr>
        <w:shd w:val="clear" w:color="auto" w:fill="FFFFFF"/>
        <w:spacing w:before="100" w:beforeAutospacing="1" w:after="100" w:afterAutospacing="1"/>
        <w:jc w:val="both"/>
        <w:rPr>
          <w:rFonts w:ascii="Times" w:eastAsia="Times New Roman" w:hAnsi="Times" w:cs="Tahoma"/>
          <w:color w:val="000000"/>
          <w:lang w:eastAsia="es-ES_tradnl"/>
        </w:rPr>
      </w:pPr>
      <w:r w:rsidRPr="007B7E8B">
        <w:rPr>
          <w:rFonts w:ascii="Times" w:eastAsia="Times New Roman" w:hAnsi="Times" w:cs="Tahoma"/>
          <w:i/>
          <w:iCs/>
          <w:color w:val="000000"/>
          <w:lang w:eastAsia="es-ES_tradnl"/>
        </w:rPr>
        <w:t>Queridos hermanos y hermanas, ¡buenos días!</w:t>
      </w:r>
    </w:p>
    <w:p w:rsidR="007B7E8B" w:rsidRPr="007B7E8B" w:rsidRDefault="007B7E8B" w:rsidP="007B7E8B">
      <w:pPr>
        <w:shd w:val="clear" w:color="auto" w:fill="FFFFFF"/>
        <w:spacing w:before="100" w:beforeAutospacing="1" w:after="100" w:afterAutospacing="1"/>
        <w:jc w:val="both"/>
        <w:rPr>
          <w:rFonts w:ascii="Times" w:eastAsia="Times New Roman" w:hAnsi="Times" w:cs="Tahoma"/>
          <w:color w:val="000000"/>
          <w:lang w:eastAsia="es-ES_tradnl"/>
        </w:rPr>
      </w:pPr>
      <w:r w:rsidRPr="007B7E8B">
        <w:rPr>
          <w:rFonts w:ascii="Times" w:eastAsia="Times New Roman" w:hAnsi="Times" w:cs="Tahoma"/>
          <w:color w:val="000000"/>
          <w:lang w:eastAsia="es-ES_tradnl"/>
        </w:rPr>
        <w:t>Cuando rezamos el «Padre nuestro», la segunda invocación con la que nos dirigimos a Dios es «venga a nosotros tu Reino» (</w:t>
      </w:r>
      <w:r w:rsidRPr="007B7E8B">
        <w:rPr>
          <w:rFonts w:ascii="Times" w:eastAsia="Times New Roman" w:hAnsi="Times" w:cs="Tahoma"/>
          <w:i/>
          <w:iCs/>
          <w:color w:val="000000"/>
          <w:lang w:eastAsia="es-ES_tradnl"/>
        </w:rPr>
        <w:t>Mateo</w:t>
      </w:r>
      <w:r w:rsidRPr="007B7E8B">
        <w:rPr>
          <w:rFonts w:ascii="Times" w:eastAsia="Times New Roman" w:hAnsi="Times" w:cs="Tahoma"/>
          <w:color w:val="000000"/>
          <w:lang w:eastAsia="es-ES_tradnl"/>
        </w:rPr>
        <w:t>6, 10). Después de rezar para que su nombre sea santificado, el creyente expresa el deseo de que se apresure la venida de su Reino. Este deseo brotó, por así decirlo, desde el corazón mismo de Cristo, que comenzó su predicación en Galilea proclamando: «El tiempo se ha cumplido y el reino de Dios está cerca; convertíos y creed en la Buena Nueva» (</w:t>
      </w:r>
      <w:r w:rsidRPr="007B7E8B">
        <w:rPr>
          <w:rFonts w:ascii="Times" w:eastAsia="Times New Roman" w:hAnsi="Times" w:cs="Tahoma"/>
          <w:i/>
          <w:iCs/>
          <w:color w:val="000000"/>
          <w:lang w:eastAsia="es-ES_tradnl"/>
        </w:rPr>
        <w:t>Marcos</w:t>
      </w:r>
      <w:r w:rsidRPr="007B7E8B">
        <w:rPr>
          <w:rFonts w:ascii="Times" w:eastAsia="Times New Roman" w:hAnsi="Times" w:cs="Tahoma"/>
          <w:color w:val="000000"/>
          <w:lang w:eastAsia="es-ES_tradnl"/>
        </w:rPr>
        <w:t> 1, 15). Estas palabras no son en absoluto una amenaza, al contrario, son un anuncio feliz, un mensaje de alegría. Jesús no quiere empujar a la gente a que se convierta sembrando el temor del juicio inminente de Dios o el sentimiento de culpa por el mal cometido. Jesús no hace proselitismo: simplemente anuncia. Al contrario, lo que Él trae es la Buena Nueva de la salvación, y a partir de ella llama a convertirse. Todos están invitados a creer en el «evangelio»: el dominio de Dios se ha acercado a sus hijos. Esto es el Evangelio: el dominio de Dios se ha acercado a sus hijos. Y Jesús anuncia esta maravilla, esta gracia: Dios, el Padre, nos ama, está cerca de nosotros y nos enseña a caminar por el camino de la santidad.</w:t>
      </w:r>
    </w:p>
    <w:p w:rsidR="007B7E8B" w:rsidRPr="007B7E8B" w:rsidRDefault="007B7E8B" w:rsidP="007B7E8B">
      <w:pPr>
        <w:shd w:val="clear" w:color="auto" w:fill="FFFFFF"/>
        <w:spacing w:before="100" w:beforeAutospacing="1" w:after="100" w:afterAutospacing="1"/>
        <w:jc w:val="both"/>
        <w:rPr>
          <w:rFonts w:ascii="Times" w:eastAsia="Times New Roman" w:hAnsi="Times" w:cs="Tahoma"/>
          <w:color w:val="000000"/>
          <w:lang w:eastAsia="es-ES_tradnl"/>
        </w:rPr>
      </w:pPr>
      <w:r w:rsidRPr="007B7E8B">
        <w:rPr>
          <w:rFonts w:ascii="Times" w:eastAsia="Times New Roman" w:hAnsi="Times" w:cs="Tahoma"/>
          <w:color w:val="000000"/>
          <w:lang w:eastAsia="es-ES_tradnl"/>
        </w:rPr>
        <w:t xml:space="preserve">Los signos de la venida de este Reino son múltiples, y todos son positivos. Jesús comienza su ministerio cuidando a los enfermos, tanto en el cuerpo como en el espíritu, de aquellos que vivían una exclusión social —por ejemplo, los leprosos—, de los pecadores mirados con desprecio por todos, también por los que eran más pecadores que ellos, pero se hacían pasar por justos. </w:t>
      </w:r>
      <w:proofErr w:type="gramStart"/>
      <w:r w:rsidRPr="007B7E8B">
        <w:rPr>
          <w:rFonts w:ascii="Times" w:eastAsia="Times New Roman" w:hAnsi="Times" w:cs="Tahoma"/>
          <w:color w:val="000000"/>
          <w:lang w:eastAsia="es-ES_tradnl"/>
        </w:rPr>
        <w:t>Y  Jesús</w:t>
      </w:r>
      <w:proofErr w:type="gramEnd"/>
      <w:r w:rsidRPr="007B7E8B">
        <w:rPr>
          <w:rFonts w:ascii="Times" w:eastAsia="Times New Roman" w:hAnsi="Times" w:cs="Tahoma"/>
          <w:color w:val="000000"/>
          <w:lang w:eastAsia="es-ES_tradnl"/>
        </w:rPr>
        <w:t xml:space="preserve"> ¿cómo les llama? «Hipócritas». El mismo Jesús indica estos signos, los signos del Reino de Dios: «Los ciegos ven y los cojos andan, los leprosos quedan limpios, los sordos oyen, los muertos resucitan, y se anuncia a los pobres la Buena Nueva» (</w:t>
      </w:r>
      <w:r w:rsidRPr="007B7E8B">
        <w:rPr>
          <w:rFonts w:ascii="Times" w:eastAsia="Times New Roman" w:hAnsi="Times" w:cs="Tahoma"/>
          <w:i/>
          <w:iCs/>
          <w:color w:val="000000"/>
          <w:lang w:eastAsia="es-ES_tradnl"/>
        </w:rPr>
        <w:t>Mateo</w:t>
      </w:r>
      <w:r w:rsidRPr="007B7E8B">
        <w:rPr>
          <w:rFonts w:ascii="Times" w:eastAsia="Times New Roman" w:hAnsi="Times" w:cs="Tahoma"/>
          <w:color w:val="000000"/>
          <w:lang w:eastAsia="es-ES_tradnl"/>
        </w:rPr>
        <w:t> 11, 5).</w:t>
      </w:r>
    </w:p>
    <w:p w:rsidR="007B7E8B" w:rsidRPr="007B7E8B" w:rsidRDefault="007B7E8B" w:rsidP="007B7E8B">
      <w:pPr>
        <w:shd w:val="clear" w:color="auto" w:fill="FFFFFF"/>
        <w:spacing w:before="100" w:beforeAutospacing="1" w:after="100" w:afterAutospacing="1"/>
        <w:jc w:val="both"/>
        <w:rPr>
          <w:rFonts w:ascii="Times" w:eastAsia="Times New Roman" w:hAnsi="Times" w:cs="Tahoma"/>
          <w:color w:val="000000"/>
          <w:lang w:eastAsia="es-ES_tradnl"/>
        </w:rPr>
      </w:pPr>
      <w:r w:rsidRPr="007B7E8B">
        <w:rPr>
          <w:rFonts w:ascii="Times" w:eastAsia="Times New Roman" w:hAnsi="Times" w:cs="Tahoma"/>
          <w:color w:val="000000"/>
          <w:lang w:eastAsia="es-ES_tradnl"/>
        </w:rPr>
        <w:t>«¡Venga a nosotros tu Reino!», repite con insistencia el cristiano cuando reza el «Padre nuestro». Jesús ha venido. Pero el mundo todavía está marcado por el pecado, poblado por tanta gente que sufre, por personas que no se reconcilian y no perdonan, por guerras y por tantas formas de explotación; pensemos en la trata de niños, por ejemplo. Todos estos hechos son una prueba de que la victoria de Cristo aún no se actuado completamente: muchos hombres y mujeres todavía viven con el corazón cerrado. Es sobre todo en estas situaciones que la segunda invocación del «Padre Nuestro» brota de los labios del cristiano: «¡Venga a nosotros tu Reino!». Que es como decir: «¡Padre, te necesitamos!, ¡Jesús te necesitamos! ¡Necesitamos que en todas partes y para siempre seas Señor entre nosotros!». «Venga a nosotros tu Reino, ven en medio de nosotros».</w:t>
      </w:r>
    </w:p>
    <w:p w:rsidR="007B7E8B" w:rsidRPr="007B7E8B" w:rsidRDefault="007B7E8B" w:rsidP="007B7E8B">
      <w:pPr>
        <w:shd w:val="clear" w:color="auto" w:fill="FFFFFF"/>
        <w:spacing w:before="100" w:beforeAutospacing="1" w:after="100" w:afterAutospacing="1"/>
        <w:jc w:val="both"/>
        <w:rPr>
          <w:rFonts w:ascii="Times" w:eastAsia="Times New Roman" w:hAnsi="Times" w:cs="Tahoma"/>
          <w:color w:val="000000"/>
          <w:lang w:eastAsia="es-ES_tradnl"/>
        </w:rPr>
      </w:pPr>
      <w:r w:rsidRPr="007B7E8B">
        <w:rPr>
          <w:rFonts w:ascii="Times" w:eastAsia="Times New Roman" w:hAnsi="Times" w:cs="Tahoma"/>
          <w:color w:val="000000"/>
          <w:lang w:eastAsia="es-ES_tradnl"/>
        </w:rPr>
        <w:t xml:space="preserve">A veces nos preguntamos: ¿por qué este Reino se instaura tan lentamente? Jesús ama hablar de su victoria con el lenguaje de las parábolas. Por ejemplo, dice que el Reino de Dios se asemeja a un campo donde el trigo bueno y la cizaña crecen juntos: el peor error sería querer intervenir inmediatamente extirpando del mundo lo que nos parece malas </w:t>
      </w:r>
      <w:r w:rsidRPr="007B7E8B">
        <w:rPr>
          <w:rFonts w:ascii="Times" w:eastAsia="Times New Roman" w:hAnsi="Times" w:cs="Tahoma"/>
          <w:color w:val="000000"/>
          <w:lang w:eastAsia="es-ES_tradnl"/>
        </w:rPr>
        <w:lastRenderedPageBreak/>
        <w:t>hierbas. Dios no es como nosotros, Dios tiene paciencia. El Reino de Dios no se instaura en el mundo con la violencia: su estilo de propagación es la mansedumbre (cf. </w:t>
      </w:r>
      <w:r w:rsidRPr="007B7E8B">
        <w:rPr>
          <w:rFonts w:ascii="Times" w:eastAsia="Times New Roman" w:hAnsi="Times" w:cs="Tahoma"/>
          <w:i/>
          <w:iCs/>
          <w:color w:val="000000"/>
          <w:lang w:eastAsia="es-ES_tradnl"/>
        </w:rPr>
        <w:t>Mateo</w:t>
      </w:r>
      <w:r w:rsidRPr="007B7E8B">
        <w:rPr>
          <w:rFonts w:ascii="Times" w:eastAsia="Times New Roman" w:hAnsi="Times" w:cs="Tahoma"/>
          <w:color w:val="000000"/>
          <w:lang w:eastAsia="es-ES_tradnl"/>
        </w:rPr>
        <w:t> 13, 24-30).</w:t>
      </w:r>
    </w:p>
    <w:p w:rsidR="007B7E8B" w:rsidRPr="007B7E8B" w:rsidRDefault="007B7E8B" w:rsidP="007B7E8B">
      <w:pPr>
        <w:shd w:val="clear" w:color="auto" w:fill="FFFFFF"/>
        <w:spacing w:before="100" w:beforeAutospacing="1" w:after="100" w:afterAutospacing="1"/>
        <w:jc w:val="both"/>
        <w:rPr>
          <w:rFonts w:ascii="Times" w:eastAsia="Times New Roman" w:hAnsi="Times" w:cs="Tahoma"/>
          <w:color w:val="000000"/>
          <w:lang w:eastAsia="es-ES_tradnl"/>
        </w:rPr>
      </w:pPr>
      <w:r w:rsidRPr="007B7E8B">
        <w:rPr>
          <w:rFonts w:ascii="Times" w:eastAsia="Times New Roman" w:hAnsi="Times" w:cs="Tahoma"/>
          <w:color w:val="000000"/>
          <w:lang w:eastAsia="es-ES_tradnl"/>
        </w:rPr>
        <w:t>El Reino de Dios es ciertamente una gran fuerza, la más grande que existe, pero no de acuerdo con los criterios del mundo. Por eso nunca parece tener mayoría absoluta. Es como la levadura que se amasa en la harina: aparentemente desaparece, pero es precisamente la que fermenta la masa (cf. </w:t>
      </w:r>
      <w:r w:rsidRPr="007B7E8B">
        <w:rPr>
          <w:rFonts w:ascii="Times" w:eastAsia="Times New Roman" w:hAnsi="Times" w:cs="Tahoma"/>
          <w:i/>
          <w:iCs/>
          <w:color w:val="000000"/>
          <w:lang w:eastAsia="es-ES_tradnl"/>
        </w:rPr>
        <w:t>Mateo</w:t>
      </w:r>
      <w:r w:rsidRPr="007B7E8B">
        <w:rPr>
          <w:rFonts w:ascii="Times" w:eastAsia="Times New Roman" w:hAnsi="Times" w:cs="Tahoma"/>
          <w:color w:val="000000"/>
          <w:lang w:eastAsia="es-ES_tradnl"/>
        </w:rPr>
        <w:t> 13, 33). O es como un grano de mostaza, tan pequeño, casi invisible, pero lleva dentro la fuerza explosiva de la naturaleza, y una vez que crece, se convierte en el más grande de todos los árboles del jardín (cf. </w:t>
      </w:r>
      <w:r w:rsidRPr="007B7E8B">
        <w:rPr>
          <w:rFonts w:ascii="Times" w:eastAsia="Times New Roman" w:hAnsi="Times" w:cs="Tahoma"/>
          <w:i/>
          <w:iCs/>
          <w:color w:val="000000"/>
          <w:lang w:eastAsia="es-ES_tradnl"/>
        </w:rPr>
        <w:t>Mateo</w:t>
      </w:r>
      <w:r w:rsidRPr="007B7E8B">
        <w:rPr>
          <w:rFonts w:ascii="Times" w:eastAsia="Times New Roman" w:hAnsi="Times" w:cs="Tahoma"/>
          <w:color w:val="000000"/>
          <w:lang w:eastAsia="es-ES_tradnl"/>
        </w:rPr>
        <w:t> 13, 31-32).</w:t>
      </w:r>
    </w:p>
    <w:p w:rsidR="007B7E8B" w:rsidRPr="007B7E8B" w:rsidRDefault="007B7E8B" w:rsidP="007B7E8B">
      <w:pPr>
        <w:shd w:val="clear" w:color="auto" w:fill="FFFFFF"/>
        <w:spacing w:before="100" w:beforeAutospacing="1" w:after="100" w:afterAutospacing="1"/>
        <w:jc w:val="both"/>
        <w:rPr>
          <w:rFonts w:ascii="Times" w:eastAsia="Times New Roman" w:hAnsi="Times" w:cs="Tahoma"/>
          <w:color w:val="000000"/>
          <w:lang w:eastAsia="es-ES_tradnl"/>
        </w:rPr>
      </w:pPr>
      <w:r w:rsidRPr="007B7E8B">
        <w:rPr>
          <w:rFonts w:ascii="Times" w:eastAsia="Times New Roman" w:hAnsi="Times" w:cs="Tahoma"/>
          <w:color w:val="000000"/>
          <w:lang w:eastAsia="es-ES_tradnl"/>
        </w:rPr>
        <w:t>En este «destino» del Reino de Dios podemos intuir la trama de la vida de Jesús: él también era un signo débil para sus contemporáneos, un evento casi desconocido para los historiadores oficiales de la época. El mismo se definió como un «grano de trigo» que muere en la tierra, pero solo de esta manera puede dar «mucho fruto» (cf. </w:t>
      </w:r>
      <w:r w:rsidRPr="007B7E8B">
        <w:rPr>
          <w:rFonts w:ascii="Times" w:eastAsia="Times New Roman" w:hAnsi="Times" w:cs="Tahoma"/>
          <w:i/>
          <w:iCs/>
          <w:color w:val="000000"/>
          <w:lang w:eastAsia="es-ES_tradnl"/>
        </w:rPr>
        <w:t>Juan</w:t>
      </w:r>
      <w:r w:rsidRPr="007B7E8B">
        <w:rPr>
          <w:rFonts w:ascii="Times" w:eastAsia="Times New Roman" w:hAnsi="Times" w:cs="Tahoma"/>
          <w:color w:val="000000"/>
          <w:lang w:eastAsia="es-ES_tradnl"/>
        </w:rPr>
        <w:t> 12, 24). El símbolo de la semilla es elocuente: un día el campesino la hunde en la tierra (un gesto que parece un entierro), y luego, «duerma o se levante, de noche o de día, el grano brota y crece, sin que él mismo sepa cómo» (</w:t>
      </w:r>
      <w:r w:rsidRPr="007B7E8B">
        <w:rPr>
          <w:rFonts w:ascii="Times" w:eastAsia="Times New Roman" w:hAnsi="Times" w:cs="Tahoma"/>
          <w:i/>
          <w:iCs/>
          <w:color w:val="000000"/>
          <w:lang w:eastAsia="es-ES_tradnl"/>
        </w:rPr>
        <w:t>Marcos</w:t>
      </w:r>
      <w:r w:rsidRPr="007B7E8B">
        <w:rPr>
          <w:rFonts w:ascii="Times" w:eastAsia="Times New Roman" w:hAnsi="Times" w:cs="Tahoma"/>
          <w:color w:val="000000"/>
          <w:lang w:eastAsia="es-ES_tradnl"/>
        </w:rPr>
        <w:t> 4, 27). Una semilla que brota es más obra de Dios que del hombre que la ha sembrado (cf. </w:t>
      </w:r>
      <w:r w:rsidRPr="007B7E8B">
        <w:rPr>
          <w:rFonts w:ascii="Times" w:eastAsia="Times New Roman" w:hAnsi="Times" w:cs="Tahoma"/>
          <w:i/>
          <w:iCs/>
          <w:color w:val="000000"/>
          <w:lang w:eastAsia="es-ES_tradnl"/>
        </w:rPr>
        <w:t>Marcos</w:t>
      </w:r>
      <w:r w:rsidRPr="007B7E8B">
        <w:rPr>
          <w:rFonts w:ascii="Times" w:eastAsia="Times New Roman" w:hAnsi="Times" w:cs="Tahoma"/>
          <w:color w:val="000000"/>
          <w:lang w:eastAsia="es-ES_tradnl"/>
        </w:rPr>
        <w:t> 4, 27). Dios siempre nos precede, Dios siempre nos sorprende. Gracias a él después de la noche del Viernes Santo, hay un alba de Resurrección capaz de iluminar de esperanza al mundo entero.</w:t>
      </w:r>
    </w:p>
    <w:p w:rsidR="007B7E8B" w:rsidRPr="007B7E8B" w:rsidRDefault="007B7E8B" w:rsidP="007B7E8B">
      <w:pPr>
        <w:shd w:val="clear" w:color="auto" w:fill="FFFFFF"/>
        <w:spacing w:before="100" w:beforeAutospacing="1" w:after="100" w:afterAutospacing="1"/>
        <w:jc w:val="both"/>
        <w:rPr>
          <w:rFonts w:ascii="Times" w:eastAsia="Times New Roman" w:hAnsi="Times" w:cs="Tahoma"/>
          <w:color w:val="000000"/>
          <w:lang w:eastAsia="es-ES_tradnl"/>
        </w:rPr>
      </w:pPr>
      <w:r w:rsidRPr="007B7E8B">
        <w:rPr>
          <w:rFonts w:ascii="Times" w:eastAsia="Times New Roman" w:hAnsi="Times" w:cs="Tahoma"/>
          <w:color w:val="000000"/>
          <w:lang w:eastAsia="es-ES_tradnl"/>
        </w:rPr>
        <w:t xml:space="preserve">«¡Venga a nosotros tu Reino!». Sembremos esta palabra en medio de nuestros pecados y fracasos. Regalémosla a las personas que están derrotadas y dobladas por la vida, a los que han saboreado más odio que amor, a los que han vivido días inútiles sin haber entendido nunca por qué. </w:t>
      </w:r>
      <w:proofErr w:type="gramStart"/>
      <w:r w:rsidRPr="007B7E8B">
        <w:rPr>
          <w:rFonts w:ascii="Times" w:eastAsia="Times New Roman" w:hAnsi="Times" w:cs="Tahoma"/>
          <w:color w:val="000000"/>
          <w:lang w:eastAsia="es-ES_tradnl"/>
        </w:rPr>
        <w:t>Regalémosla  a</w:t>
      </w:r>
      <w:proofErr w:type="gramEnd"/>
      <w:r w:rsidRPr="007B7E8B">
        <w:rPr>
          <w:rFonts w:ascii="Times" w:eastAsia="Times New Roman" w:hAnsi="Times" w:cs="Tahoma"/>
          <w:color w:val="000000"/>
          <w:lang w:eastAsia="es-ES_tradnl"/>
        </w:rPr>
        <w:t xml:space="preserve"> los que han luchado por la justicia, a todos los mártires de la historia, a los que han llegado a la conclusión de que han luchado por nada y de que el mal domina este mundo. Escucharemos entonces la oración del «Padre Nuestro» responder. Repetirá por enésima vez esas palabras de esperanza, las mismas que el Espíritu ha puesto como sello de todas las Sagradas Escrituras: “¡Sí, vengo pronto!”: esta es la respuesta del Señor. “Vengo pronto”. Amén. Y la Iglesia del Señor responde: “Ven, Señor Jesús” (cf.</w:t>
      </w:r>
      <w:r w:rsidRPr="007B7E8B">
        <w:rPr>
          <w:rFonts w:ascii="Times" w:eastAsia="Times New Roman" w:hAnsi="Times" w:cs="Tahoma"/>
          <w:i/>
          <w:iCs/>
          <w:color w:val="000000"/>
          <w:lang w:eastAsia="es-ES_tradnl"/>
        </w:rPr>
        <w:t> Apocalipsis</w:t>
      </w:r>
      <w:r w:rsidRPr="007B7E8B">
        <w:rPr>
          <w:rFonts w:ascii="Times" w:eastAsia="Times New Roman" w:hAnsi="Times" w:cs="Tahoma"/>
          <w:color w:val="000000"/>
          <w:lang w:eastAsia="es-ES_tradnl"/>
        </w:rPr>
        <w:t> 22, 20). “Venga a nosotros tu Reino” es como decir “Ven, Señor Jesús”. Y Jesús dice: “Vengo pronto”. Y Jesús viene, a su manera, pero todos los días. Tengamos confianza en esto. Y cuando recemos el «Padre Nuestro» digamos siempre: «venga a nosotros tu Reino», para sentir en el corazón: “Sí, sí, vengo, y vengo pronto”. ¡Gracias!</w:t>
      </w:r>
    </w:p>
    <w:p w:rsidR="007B7E8B" w:rsidRPr="007B7E8B" w:rsidRDefault="007B7E8B" w:rsidP="007B7E8B">
      <w:pPr>
        <w:jc w:val="both"/>
        <w:rPr>
          <w:rFonts w:ascii="Times" w:eastAsia="Times New Roman" w:hAnsi="Times" w:cs="Times New Roman"/>
          <w:lang w:eastAsia="es-ES_tradnl"/>
        </w:rPr>
      </w:pPr>
    </w:p>
    <w:p w:rsidR="008C2CB2" w:rsidRPr="007B7E8B" w:rsidRDefault="008C2CB2" w:rsidP="007B7E8B">
      <w:pPr>
        <w:jc w:val="both"/>
        <w:rPr>
          <w:rFonts w:ascii="Times" w:hAnsi="Times"/>
        </w:rPr>
      </w:pPr>
    </w:p>
    <w:sectPr w:rsidR="008C2CB2" w:rsidRPr="007B7E8B" w:rsidSect="00CF7713">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00000003" w:usb1="00000000" w:usb2="00000000" w:usb3="00000000" w:csb0="0000000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E8B"/>
    <w:rsid w:val="00397DF1"/>
    <w:rsid w:val="004F7A85"/>
    <w:rsid w:val="007B7E8B"/>
    <w:rsid w:val="008C2CB2"/>
    <w:rsid w:val="00CF771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05AE1"/>
  <w15:chartTrackingRefBased/>
  <w15:docId w15:val="{C3E14CA5-C71A-754A-AAA2-B12FA514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B7E8B"/>
    <w:pPr>
      <w:spacing w:before="100" w:beforeAutospacing="1" w:after="100" w:afterAutospacing="1"/>
    </w:pPr>
    <w:rPr>
      <w:rFonts w:ascii="Times New Roman" w:eastAsia="Times New Roman" w:hAnsi="Times New Roman" w:cs="Times New Roman"/>
      <w:lang w:eastAsia="es-ES_tradnl"/>
    </w:rPr>
  </w:style>
  <w:style w:type="character" w:styleId="Hipervnculo">
    <w:name w:val="Hyperlink"/>
    <w:basedOn w:val="Fuentedeprrafopredeter"/>
    <w:uiPriority w:val="99"/>
    <w:semiHidden/>
    <w:unhideWhenUsed/>
    <w:rsid w:val="007B7E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06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911</Words>
  <Characters>5014</Characters>
  <Application>Microsoft Office Word</Application>
  <DocSecurity>0</DocSecurity>
  <Lines>41</Lines>
  <Paragraphs>11</Paragraphs>
  <ScaleCrop>false</ScaleCrop>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MCSArqTgn</dc:creator>
  <cp:keywords/>
  <dc:description/>
  <cp:lastModifiedBy>MCSArqTgn</cp:lastModifiedBy>
  <cp:revision>1</cp:revision>
  <dcterms:created xsi:type="dcterms:W3CDTF">2019-03-11T08:07:00Z</dcterms:created>
  <dcterms:modified xsi:type="dcterms:W3CDTF">2019-03-11T08:08:00Z</dcterms:modified>
</cp:coreProperties>
</file>