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2398" w14:textId="06B3A7AC" w:rsidR="00472FD5" w:rsidRPr="00D74CF0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215F4575" w:rsidR="00472FD5" w:rsidRPr="00D74CF0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4BDEE574" w:rsidR="00472FD5" w:rsidRPr="00D74CF0" w:rsidRDefault="00D74CF0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7A5630"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BB5E76"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26</w:t>
      </w:r>
      <w:r w:rsidR="006A1E70"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jun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y</w:t>
      </w:r>
      <w:r w:rsidR="006A1E70"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FD495D"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de 2019</w:t>
      </w:r>
    </w:p>
    <w:p w14:paraId="520C05F9" w14:textId="14B78C00" w:rsidR="007B361B" w:rsidRPr="00D74CF0" w:rsidRDefault="002257B0" w:rsidP="002257B0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i sobre els Fets dels Apòstols</w:t>
      </w:r>
    </w:p>
    <w:p w14:paraId="0616A5CE" w14:textId="02CDD303" w:rsidR="00D74CF0" w:rsidRPr="00D74CF0" w:rsidRDefault="00D74CF0" w:rsidP="00D74CF0">
      <w:pPr>
        <w:tabs>
          <w:tab w:val="left" w:pos="426"/>
        </w:tabs>
        <w:spacing w:before="100"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4</w:t>
      </w:r>
      <w:r w:rsidR="00CF11F3"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</w:t>
      </w:r>
      <w:r w:rsidRPr="00D74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«Tots eren constants a escoltar l’ensenyament dels apòstols i a viure en comunió fraterna, a partir el pa i a assistir a les pregàries» (Ac 2,42). La vida de la comunitat primitiva entre l’amor a Déu i l’amor als germans</w:t>
      </w:r>
    </w:p>
    <w:p w14:paraId="506FBC39" w14:textId="528E53C1" w:rsidR="00E4364E" w:rsidRPr="00D74CF0" w:rsidRDefault="003A054D" w:rsidP="00E4364E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D74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62617990" w14:textId="6CA476DC" w:rsidR="00D74CF0" w:rsidRDefault="00D74CF0" w:rsidP="00D74C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fruit de Pentecosta, la poderosa efusió de l’Esperit de Déu sobre la primera comunitat cristiana, va ser que moltes persones van sentir els seus cors traspassats per l’anunci feliç —el </w:t>
      </w:r>
      <w:r w:rsidRPr="00EF28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kerigma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 de la salvació en Crist i es van adherir a ell de manera lliure convertint-se, rebent el baptisme en nom seu i rebent el do de l’Esperit Sant. Prop de tres mil persones entren a formar part d’aquesta fraternitat que és l’hàbitat dels creients i el ferment eclesial de l’obra d’evangelització.</w:t>
      </w:r>
    </w:p>
    <w:p w14:paraId="520150FD" w14:textId="12356121" w:rsidR="00D74CF0" w:rsidRDefault="00D74CF0" w:rsidP="00D74C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calor de fe d’aquests germans i germanes en Crist fa de les seves vides l’escenari de l’obra de Déu que es manifesta amb prodigis i senyals per mitjà dels </w:t>
      </w:r>
      <w:r w:rsidR="00EF2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pòstols. </w:t>
      </w:r>
      <w:r w:rsidR="00BA6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Allò que és extraordinari es torna ordinari i la vida quotidiana es converteix en l’espai de la manifestació de Crist viu.</w:t>
      </w:r>
    </w:p>
    <w:p w14:paraId="490C8B11" w14:textId="1BD70E83" w:rsidR="00BA6E16" w:rsidRDefault="00BA6E16" w:rsidP="00D74C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L’evangelista Lluc ens ho explica mostrant-nos l’Església de Jerusalem com el paradig</w:t>
      </w:r>
      <w:r w:rsidR="00EF2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de cada comunitat cristiana, com la icona d’una fraternitat que fascina i que no s’ha de mitificar però tampoc s’ha de minimitzar. </w:t>
      </w:r>
      <w:r w:rsidR="008C0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relat dels Fets dels Apòstols deixa que mirem entre les parets de la </w:t>
      </w:r>
      <w:r w:rsidR="008C021A" w:rsidRPr="00EF28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domus</w:t>
      </w:r>
      <w:r w:rsidR="008C0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on els primers cristians es reuneixen com a família de Déu, espai de </w:t>
      </w:r>
      <w:r w:rsidR="008C021A" w:rsidRPr="008C02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koinonia</w:t>
      </w:r>
      <w:r w:rsidR="008C0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és a dir, de la comunió d’amor entre germans i germanes en Crist. Veiem que viuen d’una manera precisa: «</w:t>
      </w:r>
      <w:r w:rsidR="008C021A" w:rsidRPr="008C0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Tots eren constants a escoltar l’ensenyament dels apòstols i a viure en comunió fraterna, a partir el pa i a assistir a les pregàries»</w:t>
      </w:r>
      <w:r w:rsidR="008C0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(Ac 2,42).</w:t>
      </w:r>
    </w:p>
    <w:p w14:paraId="7DA9BBAA" w14:textId="7AD99AFF" w:rsidR="008C021A" w:rsidRDefault="00C10C09" w:rsidP="00D74C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Els cristians escolten de manera assídua la </w:t>
      </w:r>
      <w:r w:rsidRPr="00EF28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didaché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o l’ensenyament apostòlic, practiquen unes relacions interpersonals de gran qualitat també a través de la comunió de béns espirituals i materials; recorden el Senyor </w:t>
      </w:r>
      <w:r w:rsidR="00EF2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mitjançant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«fracció del pa», és a dir, de l’eucaristia i dialoguen amb Déu en la pregària. Aquestes són les actituds del cristià, les quatre petjades d’un bon cristià. A diferència de la societat humana, on es tendeix a fer els interessos propis, independentment o fins i tot a expenses dels altres, la comunitat de creients foragita l’individualisme per a fomentar la compartició i la solidaritat.</w:t>
      </w:r>
    </w:p>
    <w:p w14:paraId="47F9C4DC" w14:textId="6B3725FD" w:rsidR="00C10C09" w:rsidRDefault="00C10C09" w:rsidP="00D74C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hi ha lloc per a l’egoisme en l’ànima d’un cristià: si el teu cor és egoista, no ets cristià, ets un mundà que cerca només el seu favor, el seu benefici. I Lluc ens diu que els creients estan units (cf. Ac 2,44). La proximitat i la unitat són l’estic dels creients: propers, preocupats els uns dels altres, no per tafanejar sobre l’altre, no, sinó per ajudar, per apropar-s’hi.</w:t>
      </w:r>
    </w:p>
    <w:p w14:paraId="57FC2985" w14:textId="37A81ADD" w:rsidR="006B18C5" w:rsidRDefault="006B18C5" w:rsidP="00D74C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gràcia del baptisme revela, per tant, el vincle íntim entre els germans en Crist que són cridats a compartir, a identificar-se amb els altres i a donar «segons les necessitats de cadascú» (Ac 2,45)</w:t>
      </w:r>
      <w:r w:rsidR="003D3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és a dir, la generositat, l’almoina, la preocupació per l’altre, visitar els malalts, anar a veure els qui passen necessitats, els qui necessiten consol. I precisament </w:t>
      </w:r>
      <w:r w:rsidR="003D3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aque</w:t>
      </w:r>
      <w:r w:rsidR="00EF2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="003D3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ta fraternitat perquè elegeix el camí de la comunió i de l’atenció als necessitats, aquesta fraternitat que és l’Església pot viure una vida litúrgica veritable i autèntica:</w:t>
      </w:r>
    </w:p>
    <w:p w14:paraId="65D611EC" w14:textId="1343C298" w:rsidR="003D3968" w:rsidRPr="006B18C5" w:rsidRDefault="003D3968" w:rsidP="00D74C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Pr="003D3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Cada dia eren constants a assistir 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ànimement al culte del temple.</w:t>
      </w:r>
      <w:r w:rsidRPr="003D3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casa, partien el pa i prenien junts el seu aliment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amb joia i senzillesa de cor. </w:t>
      </w:r>
      <w:r w:rsidRPr="003D3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Lloaven Déu i eren ben vistos de tot el poble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(Ac 2,46-47).</w:t>
      </w:r>
    </w:p>
    <w:p w14:paraId="5E5C756F" w14:textId="458F2A42" w:rsidR="003D3968" w:rsidRDefault="003D3968" w:rsidP="00D74C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 últim, el relat dels Fets ens recorda que el Senyor garanteix el creixement de la comunitat (cf. 2,47): la perseverança dels creients en l’aliança genuïna amb Déu i amb els germans es converteix en una força atractiva que fascina i conquista a molts (cf. </w:t>
      </w:r>
      <w:r w:rsidRPr="003D396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Evangelii gaudium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14), un principi gràcies al qual viu la comunitat creient de cada època.</w:t>
      </w:r>
    </w:p>
    <w:p w14:paraId="669626BD" w14:textId="1EDD3DCD" w:rsidR="003D3968" w:rsidRDefault="003D3968" w:rsidP="00D74CF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Demanem a l’Esperit Sant que faci de les nostres comunitats llocs on rebre i activar la nova vida, les obres de solidaritat i de comunió, llocs on les litúrgies siguin un encontre amb Déu, que es converteix en comunió am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 els germans i les germanes, llocs que siguin portes obertes a la Jerusalem celestial.</w:t>
      </w:r>
    </w:p>
    <w:p w14:paraId="0C2F51C4" w14:textId="3593A0D2" w:rsidR="006650A4" w:rsidRPr="00D74CF0" w:rsidRDefault="006650A4" w:rsidP="006F0F8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6650A4" w:rsidRPr="00D74CF0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3B31" w14:textId="77777777" w:rsidR="005932CA" w:rsidRDefault="005932CA" w:rsidP="00D93000">
      <w:pPr>
        <w:spacing w:after="0" w:line="240" w:lineRule="auto"/>
      </w:pPr>
      <w:r>
        <w:separator/>
      </w:r>
    </w:p>
  </w:endnote>
  <w:endnote w:type="continuationSeparator" w:id="0">
    <w:p w14:paraId="302DB6F8" w14:textId="77777777" w:rsidR="005932CA" w:rsidRDefault="005932CA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3753E287" w:rsidR="00DF46D2" w:rsidRPr="007E6846" w:rsidRDefault="00DF46D2" w:rsidP="00D93000">
    <w:pPr>
      <w:pStyle w:val="Peu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EF2801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2FF6" w14:textId="77777777" w:rsidR="005932CA" w:rsidRDefault="005932CA" w:rsidP="00D93000">
      <w:pPr>
        <w:spacing w:after="0" w:line="240" w:lineRule="auto"/>
      </w:pPr>
      <w:r>
        <w:separator/>
      </w:r>
    </w:p>
  </w:footnote>
  <w:footnote w:type="continuationSeparator" w:id="0">
    <w:p w14:paraId="732720BA" w14:textId="77777777" w:rsidR="005932CA" w:rsidRDefault="005932CA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30BB1"/>
    <w:rsid w:val="00030DDB"/>
    <w:rsid w:val="00032030"/>
    <w:rsid w:val="00041FCD"/>
    <w:rsid w:val="000426D1"/>
    <w:rsid w:val="00046AF6"/>
    <w:rsid w:val="00054DC1"/>
    <w:rsid w:val="00056D54"/>
    <w:rsid w:val="00057D04"/>
    <w:rsid w:val="00060E06"/>
    <w:rsid w:val="000612A3"/>
    <w:rsid w:val="000615DD"/>
    <w:rsid w:val="00065EDA"/>
    <w:rsid w:val="0007381B"/>
    <w:rsid w:val="00086461"/>
    <w:rsid w:val="00093646"/>
    <w:rsid w:val="000941DD"/>
    <w:rsid w:val="00095DF8"/>
    <w:rsid w:val="00096257"/>
    <w:rsid w:val="000970FD"/>
    <w:rsid w:val="000A2FB9"/>
    <w:rsid w:val="000A3808"/>
    <w:rsid w:val="000B0372"/>
    <w:rsid w:val="000B2345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2F49"/>
    <w:rsid w:val="00113D11"/>
    <w:rsid w:val="001215DE"/>
    <w:rsid w:val="00121858"/>
    <w:rsid w:val="0012281B"/>
    <w:rsid w:val="00126131"/>
    <w:rsid w:val="001271F2"/>
    <w:rsid w:val="001274C3"/>
    <w:rsid w:val="001337D5"/>
    <w:rsid w:val="001339B7"/>
    <w:rsid w:val="001339B8"/>
    <w:rsid w:val="001379CC"/>
    <w:rsid w:val="00140B90"/>
    <w:rsid w:val="00152E79"/>
    <w:rsid w:val="00175AED"/>
    <w:rsid w:val="00176FFD"/>
    <w:rsid w:val="001778DD"/>
    <w:rsid w:val="00177C46"/>
    <w:rsid w:val="001828B6"/>
    <w:rsid w:val="001843AD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62FF"/>
    <w:rsid w:val="001B79D4"/>
    <w:rsid w:val="001D1125"/>
    <w:rsid w:val="001D17F0"/>
    <w:rsid w:val="001D33E9"/>
    <w:rsid w:val="001D70B7"/>
    <w:rsid w:val="001E0FD7"/>
    <w:rsid w:val="001E2A51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180B"/>
    <w:rsid w:val="00216592"/>
    <w:rsid w:val="002236D3"/>
    <w:rsid w:val="00224C56"/>
    <w:rsid w:val="002257B0"/>
    <w:rsid w:val="00225F3F"/>
    <w:rsid w:val="00227E57"/>
    <w:rsid w:val="0023568C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486A"/>
    <w:rsid w:val="00264FAF"/>
    <w:rsid w:val="002711E9"/>
    <w:rsid w:val="002823B3"/>
    <w:rsid w:val="002832EC"/>
    <w:rsid w:val="00283C62"/>
    <w:rsid w:val="00285A7E"/>
    <w:rsid w:val="00291534"/>
    <w:rsid w:val="00293CE2"/>
    <w:rsid w:val="002941E6"/>
    <w:rsid w:val="002977FE"/>
    <w:rsid w:val="002A1868"/>
    <w:rsid w:val="002A58EB"/>
    <w:rsid w:val="002B1A81"/>
    <w:rsid w:val="002B69FB"/>
    <w:rsid w:val="002C4CB9"/>
    <w:rsid w:val="002C7AA7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7FA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BFE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956D2"/>
    <w:rsid w:val="003A054D"/>
    <w:rsid w:val="003A083D"/>
    <w:rsid w:val="003A0CEC"/>
    <w:rsid w:val="003A2309"/>
    <w:rsid w:val="003A440A"/>
    <w:rsid w:val="003A4F06"/>
    <w:rsid w:val="003B2783"/>
    <w:rsid w:val="003B5CCB"/>
    <w:rsid w:val="003B63AB"/>
    <w:rsid w:val="003C4980"/>
    <w:rsid w:val="003D3968"/>
    <w:rsid w:val="003D47D0"/>
    <w:rsid w:val="003D5ACF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A8"/>
    <w:rsid w:val="004610E4"/>
    <w:rsid w:val="0046237F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1CB5"/>
    <w:rsid w:val="004A34A2"/>
    <w:rsid w:val="004A7EDC"/>
    <w:rsid w:val="004B04BD"/>
    <w:rsid w:val="004B4689"/>
    <w:rsid w:val="004B4AAE"/>
    <w:rsid w:val="004C2BE5"/>
    <w:rsid w:val="004C4424"/>
    <w:rsid w:val="004C7613"/>
    <w:rsid w:val="004D13DC"/>
    <w:rsid w:val="004D43CA"/>
    <w:rsid w:val="004D4E0B"/>
    <w:rsid w:val="004D6425"/>
    <w:rsid w:val="004E102A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3432"/>
    <w:rsid w:val="00536839"/>
    <w:rsid w:val="00536A8C"/>
    <w:rsid w:val="00541730"/>
    <w:rsid w:val="0054799F"/>
    <w:rsid w:val="00551B8F"/>
    <w:rsid w:val="00560E61"/>
    <w:rsid w:val="00565C87"/>
    <w:rsid w:val="005713E1"/>
    <w:rsid w:val="005726D1"/>
    <w:rsid w:val="00576999"/>
    <w:rsid w:val="00577621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32CA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D78B1"/>
    <w:rsid w:val="005E6E4D"/>
    <w:rsid w:val="005F2CE4"/>
    <w:rsid w:val="005F5145"/>
    <w:rsid w:val="00601209"/>
    <w:rsid w:val="00604ECA"/>
    <w:rsid w:val="0060600E"/>
    <w:rsid w:val="006208B8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924A2"/>
    <w:rsid w:val="00695992"/>
    <w:rsid w:val="006A1E70"/>
    <w:rsid w:val="006A2B87"/>
    <w:rsid w:val="006A69F9"/>
    <w:rsid w:val="006A74A3"/>
    <w:rsid w:val="006A7C52"/>
    <w:rsid w:val="006B18C5"/>
    <w:rsid w:val="006B31DD"/>
    <w:rsid w:val="006B3B4D"/>
    <w:rsid w:val="006C2CEC"/>
    <w:rsid w:val="006C730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275A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55B0"/>
    <w:rsid w:val="007D690E"/>
    <w:rsid w:val="007E6846"/>
    <w:rsid w:val="007F1787"/>
    <w:rsid w:val="007F1D4B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21393"/>
    <w:rsid w:val="008223AB"/>
    <w:rsid w:val="00823D7C"/>
    <w:rsid w:val="00833DE8"/>
    <w:rsid w:val="008349AA"/>
    <w:rsid w:val="00834FAA"/>
    <w:rsid w:val="008371FF"/>
    <w:rsid w:val="0084221D"/>
    <w:rsid w:val="0084265D"/>
    <w:rsid w:val="00843D88"/>
    <w:rsid w:val="00843E77"/>
    <w:rsid w:val="00844BBD"/>
    <w:rsid w:val="008460E4"/>
    <w:rsid w:val="00846AB2"/>
    <w:rsid w:val="00847668"/>
    <w:rsid w:val="0085533A"/>
    <w:rsid w:val="00857C77"/>
    <w:rsid w:val="008606F7"/>
    <w:rsid w:val="008631C9"/>
    <w:rsid w:val="00865DC2"/>
    <w:rsid w:val="0086624E"/>
    <w:rsid w:val="0086689A"/>
    <w:rsid w:val="00870DAD"/>
    <w:rsid w:val="00880589"/>
    <w:rsid w:val="00881738"/>
    <w:rsid w:val="0088391B"/>
    <w:rsid w:val="00887E3E"/>
    <w:rsid w:val="008960CF"/>
    <w:rsid w:val="008A0AB0"/>
    <w:rsid w:val="008A1999"/>
    <w:rsid w:val="008A51D9"/>
    <w:rsid w:val="008B15BA"/>
    <w:rsid w:val="008B2AD8"/>
    <w:rsid w:val="008B55C8"/>
    <w:rsid w:val="008B651D"/>
    <w:rsid w:val="008C021A"/>
    <w:rsid w:val="008C3442"/>
    <w:rsid w:val="008D2FE6"/>
    <w:rsid w:val="008D38BD"/>
    <w:rsid w:val="008D3AEB"/>
    <w:rsid w:val="008E2C44"/>
    <w:rsid w:val="008E2CC8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603"/>
    <w:rsid w:val="00940725"/>
    <w:rsid w:val="009416B7"/>
    <w:rsid w:val="0094186D"/>
    <w:rsid w:val="00943FAB"/>
    <w:rsid w:val="009506E9"/>
    <w:rsid w:val="00956311"/>
    <w:rsid w:val="0096278F"/>
    <w:rsid w:val="009629B9"/>
    <w:rsid w:val="009700B3"/>
    <w:rsid w:val="00976FF5"/>
    <w:rsid w:val="00983350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C2BA5"/>
    <w:rsid w:val="009C42D8"/>
    <w:rsid w:val="009D117C"/>
    <w:rsid w:val="009D296E"/>
    <w:rsid w:val="009D30DF"/>
    <w:rsid w:val="009D5182"/>
    <w:rsid w:val="009D5EC2"/>
    <w:rsid w:val="009D76A5"/>
    <w:rsid w:val="009E2EAD"/>
    <w:rsid w:val="009F39ED"/>
    <w:rsid w:val="00A03B2C"/>
    <w:rsid w:val="00A03E0E"/>
    <w:rsid w:val="00A1086D"/>
    <w:rsid w:val="00A12197"/>
    <w:rsid w:val="00A17668"/>
    <w:rsid w:val="00A257F9"/>
    <w:rsid w:val="00A30318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7A75"/>
    <w:rsid w:val="00A75911"/>
    <w:rsid w:val="00A80EE7"/>
    <w:rsid w:val="00A85B1F"/>
    <w:rsid w:val="00A86268"/>
    <w:rsid w:val="00A91D47"/>
    <w:rsid w:val="00A933A0"/>
    <w:rsid w:val="00A943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E49"/>
    <w:rsid w:val="00AE0248"/>
    <w:rsid w:val="00AE1BFF"/>
    <w:rsid w:val="00AE7F32"/>
    <w:rsid w:val="00AF461D"/>
    <w:rsid w:val="00AF49BD"/>
    <w:rsid w:val="00AF49BE"/>
    <w:rsid w:val="00B037C4"/>
    <w:rsid w:val="00B149DA"/>
    <w:rsid w:val="00B152F5"/>
    <w:rsid w:val="00B20D66"/>
    <w:rsid w:val="00B4355A"/>
    <w:rsid w:val="00B43799"/>
    <w:rsid w:val="00B44207"/>
    <w:rsid w:val="00B46F62"/>
    <w:rsid w:val="00B6395A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A6E16"/>
    <w:rsid w:val="00BB25BA"/>
    <w:rsid w:val="00BB52E6"/>
    <w:rsid w:val="00BB5E76"/>
    <w:rsid w:val="00BC2CA9"/>
    <w:rsid w:val="00BD0D3A"/>
    <w:rsid w:val="00BD19B5"/>
    <w:rsid w:val="00BD2E01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33C0"/>
    <w:rsid w:val="00BF5715"/>
    <w:rsid w:val="00BF6055"/>
    <w:rsid w:val="00BF78F3"/>
    <w:rsid w:val="00C00533"/>
    <w:rsid w:val="00C00A6E"/>
    <w:rsid w:val="00C06171"/>
    <w:rsid w:val="00C07778"/>
    <w:rsid w:val="00C10C09"/>
    <w:rsid w:val="00C1579E"/>
    <w:rsid w:val="00C24CC1"/>
    <w:rsid w:val="00C257CE"/>
    <w:rsid w:val="00C34D34"/>
    <w:rsid w:val="00C40141"/>
    <w:rsid w:val="00C4051C"/>
    <w:rsid w:val="00C41513"/>
    <w:rsid w:val="00C42432"/>
    <w:rsid w:val="00C4366E"/>
    <w:rsid w:val="00C515D8"/>
    <w:rsid w:val="00C5404D"/>
    <w:rsid w:val="00C61275"/>
    <w:rsid w:val="00C61ABF"/>
    <w:rsid w:val="00C630E4"/>
    <w:rsid w:val="00C6344F"/>
    <w:rsid w:val="00C70330"/>
    <w:rsid w:val="00C71049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D25EA"/>
    <w:rsid w:val="00CD4F39"/>
    <w:rsid w:val="00CD7DCC"/>
    <w:rsid w:val="00CE3D43"/>
    <w:rsid w:val="00CE59F0"/>
    <w:rsid w:val="00CF11F3"/>
    <w:rsid w:val="00CF3A19"/>
    <w:rsid w:val="00CF4213"/>
    <w:rsid w:val="00CF4F02"/>
    <w:rsid w:val="00CF51A1"/>
    <w:rsid w:val="00CF5238"/>
    <w:rsid w:val="00CF6DEC"/>
    <w:rsid w:val="00D01B0A"/>
    <w:rsid w:val="00D10193"/>
    <w:rsid w:val="00D13024"/>
    <w:rsid w:val="00D164CC"/>
    <w:rsid w:val="00D24711"/>
    <w:rsid w:val="00D25F1A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327E"/>
    <w:rsid w:val="00D66489"/>
    <w:rsid w:val="00D673A1"/>
    <w:rsid w:val="00D74CF0"/>
    <w:rsid w:val="00D776BB"/>
    <w:rsid w:val="00D8633E"/>
    <w:rsid w:val="00D903C6"/>
    <w:rsid w:val="00D93000"/>
    <w:rsid w:val="00D95229"/>
    <w:rsid w:val="00D95F41"/>
    <w:rsid w:val="00DA0D46"/>
    <w:rsid w:val="00DA3F08"/>
    <w:rsid w:val="00DA7414"/>
    <w:rsid w:val="00DB1DD4"/>
    <w:rsid w:val="00DB2E6D"/>
    <w:rsid w:val="00DC2DF3"/>
    <w:rsid w:val="00DC5823"/>
    <w:rsid w:val="00DC5EE4"/>
    <w:rsid w:val="00DD1A87"/>
    <w:rsid w:val="00DD363B"/>
    <w:rsid w:val="00DD3B9B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65CDC"/>
    <w:rsid w:val="00E7032D"/>
    <w:rsid w:val="00E745E6"/>
    <w:rsid w:val="00E8238B"/>
    <w:rsid w:val="00E86137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EF2801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6B11"/>
    <w:rsid w:val="00F956F4"/>
    <w:rsid w:val="00F973B2"/>
    <w:rsid w:val="00FA2446"/>
    <w:rsid w:val="00FA60CA"/>
    <w:rsid w:val="00FA7052"/>
    <w:rsid w:val="00FB1484"/>
    <w:rsid w:val="00FB2231"/>
    <w:rsid w:val="00FB2985"/>
    <w:rsid w:val="00FB6458"/>
    <w:rsid w:val="00FC1E95"/>
    <w:rsid w:val="00FC2375"/>
    <w:rsid w:val="00FC4C4C"/>
    <w:rsid w:val="00FD148D"/>
    <w:rsid w:val="00FD495D"/>
    <w:rsid w:val="00FD5DBA"/>
    <w:rsid w:val="00FD6AE8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D93000"/>
    <w:rPr>
      <w:sz w:val="22"/>
      <w:szCs w:val="22"/>
      <w:lang w:eastAsia="en-US" w:bidi="ar-SA"/>
    </w:rPr>
  </w:style>
  <w:style w:type="paragraph" w:styleId="Peu">
    <w:name w:val="footer"/>
    <w:basedOn w:val="Normal"/>
    <w:link w:val="Peu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D93000"/>
    <w:rPr>
      <w:sz w:val="22"/>
      <w:szCs w:val="22"/>
      <w:lang w:eastAsia="en-US" w:bidi="ar-SA"/>
    </w:rPr>
  </w:style>
  <w:style w:type="character" w:styleId="Enlla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ennegreta">
    <w:name w:val="Strong"/>
    <w:uiPriority w:val="22"/>
    <w:qFormat/>
    <w:rsid w:val="001038BC"/>
    <w:rPr>
      <w:b/>
      <w:bCs/>
    </w:rPr>
  </w:style>
  <w:style w:type="character" w:styleId="mfasi">
    <w:name w:val="Emphasis"/>
    <w:uiPriority w:val="20"/>
    <w:qFormat/>
    <w:rsid w:val="001038BC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031B7"/>
    <w:rPr>
      <w:lang w:val="es-ES"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Tipusdelletraperdefectedelpargraf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67FA-BC4A-4C21-AAAE-13B44CED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26/06/2019</vt:lpstr>
      <vt:lpstr>audiència 12/06/2019</vt:lpstr>
    </vt:vector>
  </TitlesOfParts>
  <Manager/>
  <Company>Santa Seu</Company>
  <LinksUpToDate>false</LinksUpToDate>
  <CharactersWithSpaces>4185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26/06/2019</dc:title>
  <dc:subject>Els Fets dels Apòstols: 4. «Tots eren constants a escoltar l’ensenyament dels apòstols i a viure en comunió fraterna, a partir el pa i a assistir a les pregàries» (Ac 2,42). La vida de la comunitat primitiva entre l’amor a Déu i l’amor als germans</dc:subject>
  <dc:creator>papa Francesc</dc:creator>
  <cp:keywords/>
  <dc:description>traducció: Arquebisbat de Tarragona - RGM</dc:description>
  <cp:lastModifiedBy>Rosalia</cp:lastModifiedBy>
  <cp:revision>10</cp:revision>
  <dcterms:created xsi:type="dcterms:W3CDTF">2019-07-07T09:38:00Z</dcterms:created>
  <dcterms:modified xsi:type="dcterms:W3CDTF">2019-07-07T11:44:00Z</dcterms:modified>
  <cp:category/>
</cp:coreProperties>
</file>