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2398" w14:textId="06B3A7AC" w:rsidR="00472FD5" w:rsidRPr="00311D01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</w:t>
      </w:r>
      <w:r w:rsidR="00D74CF0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ESC</w:t>
      </w:r>
    </w:p>
    <w:p w14:paraId="039A6BD8" w14:textId="215F4575" w:rsidR="00472FD5" w:rsidRPr="00311D01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</w:t>
      </w:r>
      <w:r w:rsidR="00D74CF0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È</w:t>
      </w:r>
      <w:r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NCIA GENERAL</w:t>
      </w:r>
    </w:p>
    <w:p w14:paraId="5627E6FA" w14:textId="0E315D02" w:rsidR="00472FD5" w:rsidRPr="00311D01" w:rsidRDefault="00D74CF0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</w:t>
      </w:r>
      <w:r w:rsidR="00472FD5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,</w:t>
      </w:r>
      <w:r w:rsidR="007A5630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311D01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 d</w:t>
      </w:r>
      <w:r w:rsid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="00311D01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octu</w:t>
      </w:r>
      <w:r w:rsidR="00433A6D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bre</w:t>
      </w:r>
      <w:r w:rsidR="006A1E70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FD495D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de 2019</w:t>
      </w:r>
    </w:p>
    <w:p w14:paraId="520C05F9" w14:textId="14B78C00" w:rsidR="007B361B" w:rsidRPr="00311D01" w:rsidRDefault="002257B0" w:rsidP="002257B0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7B361B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i sobre els Fets dels Apòstols</w:t>
      </w:r>
    </w:p>
    <w:p w14:paraId="2A3D0AD8" w14:textId="03F82B9D" w:rsidR="000A5A39" w:rsidRPr="00311D01" w:rsidRDefault="00311D01" w:rsidP="002D1217">
      <w:pPr>
        <w:tabs>
          <w:tab w:val="left" w:pos="426"/>
        </w:tabs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10</w:t>
      </w:r>
      <w:r w:rsidR="00450E51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.</w:t>
      </w:r>
      <w:r w:rsidR="002D1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ab/>
      </w:r>
      <w:r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«Li va anunciar la bona nova de Jesús</w:t>
      </w:r>
      <w:r w:rsidR="00450E51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» (Ac </w:t>
      </w:r>
      <w:r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8,35</w:t>
      </w:r>
      <w:r w:rsidR="00450E51"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)</w:t>
      </w:r>
      <w:r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. Felip i la «cursa» de 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Pr="00311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Evangeli per nous camins</w:t>
      </w:r>
    </w:p>
    <w:bookmarkEnd w:id="0"/>
    <w:p w14:paraId="506FBC39" w14:textId="528E53C1" w:rsidR="00E4364E" w:rsidRPr="00311D01" w:rsidRDefault="003A054D" w:rsidP="00E4364E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3B5D4209" w14:textId="0346E7E0" w:rsidR="00311D01" w:rsidRPr="00311D01" w:rsidRDefault="00311D01" w:rsidP="00311D0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Després del martiri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Esteve, 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cursa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la Paraula de Déu sembla patir una 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atu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rada, pel desencadenament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’«</w:t>
      </w:r>
      <w:r w:rsidR="00F83FED" w:rsidRPr="00F8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una gran persecució contra l’església que era a Jerusalem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(A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8,1). Després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 fet, els Apòstols es queden a Jerusalem, mentre molts cristians es dispersen 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altres llocs de la Judea i de Samaria.</w:t>
      </w:r>
    </w:p>
    <w:p w14:paraId="3C9675AD" w14:textId="4190CA60" w:rsidR="00311D01" w:rsidRPr="00311D01" w:rsidRDefault="00311D01" w:rsidP="00311D0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el Llibre dels Fets, la persecució apareix com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estat permanent de la vida dels deixebles,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acord amb el que va dir Jesús: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Si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han perseguit a mi, també us perseguiran a vosaltres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(Jn 15,20). Però la persecució, en </w:t>
      </w:r>
      <w:r w:rsidR="00F83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comptes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apagar el foc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evangelització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alimenta encara més.</w:t>
      </w:r>
    </w:p>
    <w:p w14:paraId="28EAD638" w14:textId="58C1C716" w:rsidR="00311D01" w:rsidRPr="00311D01" w:rsidRDefault="00311D01" w:rsidP="00311D0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Hem sentit el que ha fet el diaca Felip que comença a evangelitzar les ciutats de la Samaria, i hi ha nombrosos signes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alliberament i guariment que acompanyen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anunci de la Paraula. En aquest moment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 marca una nova etapa del viatge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Evangeli: empeny Felip a anar a trobar un foraster que tenia el cor obert a Déu. Felip es posa en marxa i parteix amb il·lusió i, per un camí desert i perillós, troba un alt funcionari de la reina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Etiòpia, administrador dels seus tresors. Aquest home, un eunuc, després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haver estat a Jerusalem pe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 a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 culte en el temple, torna cap al seu país. Era un prosèlit jueu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Etiòpia. Assegut en un carruatge, llegeix el rotlle del profeta Isaïes, en particular el quart cant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servent del Senyor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</w:p>
    <w:p w14:paraId="3F1B19E4" w14:textId="5CEA5336" w:rsidR="00311D01" w:rsidRPr="00311D01" w:rsidRDefault="00311D01" w:rsidP="00311D0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Felip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acosta al carruatge i li pregunta: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2D1217" w:rsidRP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 entens, això que llegeixes?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(A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8,30).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Etíop respon: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2D1217" w:rsidRP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 com puc entendre-ho, si ningú no m’hi ajuda?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(A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8,31). Aquell home poderós reconeix que necessita ser guiat per comprendre la Paraula de Déu. Era el gran banquer, el ministre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economia, tenia tot el poder dels diners, però sabia que sense 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cap 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explicació no podia entendre</w:t>
      </w:r>
      <w:r w:rsidR="0055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 que llegia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era humil.</w:t>
      </w:r>
    </w:p>
    <w:p w14:paraId="2974D378" w14:textId="714D015D" w:rsidR="00311D01" w:rsidRPr="00311D01" w:rsidRDefault="00311D01" w:rsidP="00311D0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 aquest diàleg entre Felip i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Etíop ens fa reflexionar sobre el fet que no 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hi ha prou a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mb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llegir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Escriptura, cal comprendre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 el sentit, treure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suc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anant més enllà de 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pell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er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ofa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arribar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 que anima la carta. Com va dir el 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apa Benet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inici del Sínode sobre la Paraula de Déu,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exegesi, la veritable lectura de la Sagrada Escriptura, 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és només un fenomen literari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[…]. És el moviment de la meva existència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(Meditació, 6 </w:t>
      </w:r>
      <w:r w:rsidR="0055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octubre </w:t>
      </w:r>
      <w:r w:rsidR="0055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de 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2008). Entrar 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Paraula de Déu és estar disposats a sortir dels propis límits per trobar i identificar-nos amb Crist que és la Paraula viva del Pare.</w:t>
      </w:r>
    </w:p>
    <w:p w14:paraId="3FA6A012" w14:textId="504E0BF9" w:rsidR="00311D01" w:rsidRPr="00311D01" w:rsidRDefault="00311D01" w:rsidP="00311D0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Aleshores, qui és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doncs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 protagonista del que llegia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tíop? Felip ofereix al seu interlocutor la clau de la lectura: aquell servent sofert, que no reacciona al mal amb el mal i que, encara que es consideri fracassat i estèril i que 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vegi que 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finalment el treuen del mig, allibera la gent de la iniquitat i dona fruit per a Déu, és precisament el que Felip i tota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Església anuncien! 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mb la Pasqua ens ha redimit a tots. Finalment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etíop reconeix a Crist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demana el 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aptisme i professa la fe en el Senyor Jesús. És bonica</w:t>
      </w:r>
      <w:r w:rsidR="0055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aquesta història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però qui ha empès Felip a anar cap al desert per trobar aquest home? Qui ha empès Felip a atansar-se al carruatge?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 és el protagonista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evangelització.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Pare, vaig a evangelitzar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Sí, què faràs?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Ah, anunci</w:t>
      </w:r>
      <w:r w:rsidR="0055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aré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i di</w:t>
      </w:r>
      <w:r w:rsidR="0055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ré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qui és Jesús, mir</w:t>
      </w:r>
      <w:r w:rsidR="0055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aré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convèncer la gent que Jesús és Déu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Benvolgut, això no és evangelització, si no hi ha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 no hi ha evangelització. Això pot ser proselitisme, publicitat… Però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evangelització és fer-te guiar per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 Sant, que sigui 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qui et porti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anunci,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anunci amb el testimoni, fins i tot amb el martiri, fins i tot amb la paraula.</w:t>
      </w:r>
    </w:p>
    <w:p w14:paraId="1A5AC67D" w14:textId="6383B59A" w:rsidR="00311D01" w:rsidRPr="00311D01" w:rsidRDefault="00311D01" w:rsidP="00311D0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Després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haver fet trobar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Etíop amb el Ressuscitat 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tíop troba Jesús ressuscitat perquè entén aquella profecia</w:t>
      </w:r>
      <w:r w:rsidR="002D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Felip desapareix,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agafa i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envia a fer una altra cosa. He dit que el protagonista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evangelització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</w:t>
      </w:r>
      <w:r w:rsidR="0002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quin és el signe que tu cristiana, cristià, ets un evangelitzador? La joia. Fins i tot en el martiri. I Felip</w:t>
      </w:r>
      <w:r w:rsidR="0002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ple de joia</w:t>
      </w:r>
      <w:r w:rsidR="0002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 va a un altre lloc a predicar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Evangeli.</w:t>
      </w:r>
    </w:p>
    <w:p w14:paraId="1052B747" w14:textId="562931BD" w:rsidR="00311D01" w:rsidRPr="00311D01" w:rsidRDefault="00311D01" w:rsidP="00311D0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faci homes i dones batejats que anuncien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per atr</w:t>
      </w:r>
      <w:r w:rsidR="0055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ure els altres</w:t>
      </w:r>
      <w:r w:rsidR="0002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 a si mateixos sinó a Crist, que saben deixar espai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acció de Déu, que saben fer que els altres siguin lliures i responsables davant el Senyor.</w:t>
      </w:r>
    </w:p>
    <w:p w14:paraId="16A1699F" w14:textId="77777777" w:rsidR="00FA704B" w:rsidRPr="00311D01" w:rsidRDefault="00FA704B" w:rsidP="00FA704B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311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311D01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raducció inicial de Josep M. Torrent </w:t>
      </w:r>
      <w:proofErr w:type="spellStart"/>
      <w:r w:rsidRPr="00311D01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Sauvage</w:t>
      </w:r>
      <w:proofErr w:type="spellEnd"/>
      <w:r w:rsidRPr="00311D01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per al web www.catalunyareligio.cat, revisada</w:t>
      </w:r>
    </w:p>
    <w:p w14:paraId="0C2F51C4" w14:textId="3593A0D2" w:rsidR="006650A4" w:rsidRPr="00311D01" w:rsidRDefault="006650A4" w:rsidP="006F0F8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6650A4" w:rsidRPr="00311D01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52AA" w14:textId="77777777" w:rsidR="00D26F65" w:rsidRDefault="00D26F65" w:rsidP="00D93000">
      <w:pPr>
        <w:spacing w:after="0" w:line="240" w:lineRule="auto"/>
      </w:pPr>
      <w:r>
        <w:separator/>
      </w:r>
    </w:p>
  </w:endnote>
  <w:endnote w:type="continuationSeparator" w:id="0">
    <w:p w14:paraId="44DDB406" w14:textId="77777777" w:rsidR="00D26F65" w:rsidRDefault="00D26F65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363BF8C5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5515C3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3644C" w14:textId="77777777" w:rsidR="00D26F65" w:rsidRDefault="00D26F65" w:rsidP="00D93000">
      <w:pPr>
        <w:spacing w:after="0" w:line="240" w:lineRule="auto"/>
      </w:pPr>
      <w:r>
        <w:separator/>
      </w:r>
    </w:p>
  </w:footnote>
  <w:footnote w:type="continuationSeparator" w:id="0">
    <w:p w14:paraId="774B2119" w14:textId="77777777" w:rsidR="00D26F65" w:rsidRDefault="00D26F65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381F"/>
    <w:rsid w:val="00024B11"/>
    <w:rsid w:val="00025C42"/>
    <w:rsid w:val="00030BB1"/>
    <w:rsid w:val="00030DDB"/>
    <w:rsid w:val="00032030"/>
    <w:rsid w:val="00041FCD"/>
    <w:rsid w:val="000426D1"/>
    <w:rsid w:val="00046AF6"/>
    <w:rsid w:val="00054DC1"/>
    <w:rsid w:val="00056D54"/>
    <w:rsid w:val="00057D04"/>
    <w:rsid w:val="00060E06"/>
    <w:rsid w:val="000612A3"/>
    <w:rsid w:val="000615DD"/>
    <w:rsid w:val="00065EDA"/>
    <w:rsid w:val="0007381B"/>
    <w:rsid w:val="00086461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2345"/>
    <w:rsid w:val="000B75AE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E1EE4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2F49"/>
    <w:rsid w:val="00113D11"/>
    <w:rsid w:val="001215DE"/>
    <w:rsid w:val="00121858"/>
    <w:rsid w:val="0012281B"/>
    <w:rsid w:val="00126131"/>
    <w:rsid w:val="001271F2"/>
    <w:rsid w:val="001274C3"/>
    <w:rsid w:val="001337D5"/>
    <w:rsid w:val="001339B7"/>
    <w:rsid w:val="001339B8"/>
    <w:rsid w:val="001379CC"/>
    <w:rsid w:val="00140B90"/>
    <w:rsid w:val="00145D06"/>
    <w:rsid w:val="00152E79"/>
    <w:rsid w:val="0015704E"/>
    <w:rsid w:val="00175AED"/>
    <w:rsid w:val="00176FFD"/>
    <w:rsid w:val="001778DD"/>
    <w:rsid w:val="00177C46"/>
    <w:rsid w:val="001828B6"/>
    <w:rsid w:val="001843AD"/>
    <w:rsid w:val="00187B69"/>
    <w:rsid w:val="00190D26"/>
    <w:rsid w:val="0019613B"/>
    <w:rsid w:val="001A06B9"/>
    <w:rsid w:val="001A14AA"/>
    <w:rsid w:val="001A7CB6"/>
    <w:rsid w:val="001B1DD1"/>
    <w:rsid w:val="001B3F99"/>
    <w:rsid w:val="001B5809"/>
    <w:rsid w:val="001B62FF"/>
    <w:rsid w:val="001B79D4"/>
    <w:rsid w:val="001D1125"/>
    <w:rsid w:val="001D17F0"/>
    <w:rsid w:val="001D33E9"/>
    <w:rsid w:val="001D70B7"/>
    <w:rsid w:val="001E0FD7"/>
    <w:rsid w:val="001E2A51"/>
    <w:rsid w:val="001E307B"/>
    <w:rsid w:val="001E787D"/>
    <w:rsid w:val="001F658D"/>
    <w:rsid w:val="00201387"/>
    <w:rsid w:val="00201F22"/>
    <w:rsid w:val="002023D8"/>
    <w:rsid w:val="002034E1"/>
    <w:rsid w:val="00205B73"/>
    <w:rsid w:val="00205FF9"/>
    <w:rsid w:val="0021180B"/>
    <w:rsid w:val="00216592"/>
    <w:rsid w:val="002236D3"/>
    <w:rsid w:val="00224C56"/>
    <w:rsid w:val="002257B0"/>
    <w:rsid w:val="00225F3F"/>
    <w:rsid w:val="00227E57"/>
    <w:rsid w:val="0023568C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1103"/>
    <w:rsid w:val="0026486A"/>
    <w:rsid w:val="00264FAF"/>
    <w:rsid w:val="002711E9"/>
    <w:rsid w:val="002823B3"/>
    <w:rsid w:val="002832EC"/>
    <w:rsid w:val="00283C62"/>
    <w:rsid w:val="00285A7E"/>
    <w:rsid w:val="00291534"/>
    <w:rsid w:val="00293CE2"/>
    <w:rsid w:val="002941E6"/>
    <w:rsid w:val="002977FE"/>
    <w:rsid w:val="002A1868"/>
    <w:rsid w:val="002A58EB"/>
    <w:rsid w:val="002B1A81"/>
    <w:rsid w:val="002B69FB"/>
    <w:rsid w:val="002C4CB9"/>
    <w:rsid w:val="002C7AA7"/>
    <w:rsid w:val="002D1217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731A"/>
    <w:rsid w:val="00310B04"/>
    <w:rsid w:val="00310FCB"/>
    <w:rsid w:val="00311D01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7FA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BFE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956D2"/>
    <w:rsid w:val="003A03CB"/>
    <w:rsid w:val="003A054D"/>
    <w:rsid w:val="003A083D"/>
    <w:rsid w:val="003A08D6"/>
    <w:rsid w:val="003A0CEC"/>
    <w:rsid w:val="003A2309"/>
    <w:rsid w:val="003A440A"/>
    <w:rsid w:val="003A4F06"/>
    <w:rsid w:val="003B2783"/>
    <w:rsid w:val="003B5CCB"/>
    <w:rsid w:val="003B63AB"/>
    <w:rsid w:val="003C4980"/>
    <w:rsid w:val="003D3968"/>
    <w:rsid w:val="003D47D0"/>
    <w:rsid w:val="003D5ACF"/>
    <w:rsid w:val="003D7DAA"/>
    <w:rsid w:val="003E309D"/>
    <w:rsid w:val="003F091D"/>
    <w:rsid w:val="003F268F"/>
    <w:rsid w:val="003F5B4C"/>
    <w:rsid w:val="004007EE"/>
    <w:rsid w:val="00401CDB"/>
    <w:rsid w:val="004031B7"/>
    <w:rsid w:val="00412B28"/>
    <w:rsid w:val="004153FA"/>
    <w:rsid w:val="0042356D"/>
    <w:rsid w:val="00426810"/>
    <w:rsid w:val="004319C8"/>
    <w:rsid w:val="00433A6D"/>
    <w:rsid w:val="00440B50"/>
    <w:rsid w:val="00441744"/>
    <w:rsid w:val="00441BC5"/>
    <w:rsid w:val="00441D4C"/>
    <w:rsid w:val="00450E51"/>
    <w:rsid w:val="00452559"/>
    <w:rsid w:val="0045397A"/>
    <w:rsid w:val="0045484A"/>
    <w:rsid w:val="004610A8"/>
    <w:rsid w:val="004610E4"/>
    <w:rsid w:val="0046237F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1CB5"/>
    <w:rsid w:val="004A34A2"/>
    <w:rsid w:val="004A7EDC"/>
    <w:rsid w:val="004B04BD"/>
    <w:rsid w:val="004B4689"/>
    <w:rsid w:val="004B4AAE"/>
    <w:rsid w:val="004C2BE5"/>
    <w:rsid w:val="004C4424"/>
    <w:rsid w:val="004C7613"/>
    <w:rsid w:val="004D13DC"/>
    <w:rsid w:val="004D43CA"/>
    <w:rsid w:val="004D4E0B"/>
    <w:rsid w:val="004D6425"/>
    <w:rsid w:val="004E102A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7874"/>
    <w:rsid w:val="005151A1"/>
    <w:rsid w:val="005203F3"/>
    <w:rsid w:val="005241C8"/>
    <w:rsid w:val="0052573F"/>
    <w:rsid w:val="0052702D"/>
    <w:rsid w:val="005307A9"/>
    <w:rsid w:val="00533432"/>
    <w:rsid w:val="00533EC6"/>
    <w:rsid w:val="00536839"/>
    <w:rsid w:val="00536A8C"/>
    <w:rsid w:val="00541730"/>
    <w:rsid w:val="0054799F"/>
    <w:rsid w:val="005515C3"/>
    <w:rsid w:val="00551B8F"/>
    <w:rsid w:val="00560E61"/>
    <w:rsid w:val="00565C87"/>
    <w:rsid w:val="005713E1"/>
    <w:rsid w:val="005726D1"/>
    <w:rsid w:val="00576999"/>
    <w:rsid w:val="00577621"/>
    <w:rsid w:val="00581996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32CA"/>
    <w:rsid w:val="005957AC"/>
    <w:rsid w:val="005A1060"/>
    <w:rsid w:val="005A5129"/>
    <w:rsid w:val="005A6F96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D78B1"/>
    <w:rsid w:val="005E6E4D"/>
    <w:rsid w:val="005F11D8"/>
    <w:rsid w:val="005F2CE4"/>
    <w:rsid w:val="005F5145"/>
    <w:rsid w:val="00601209"/>
    <w:rsid w:val="00604ECA"/>
    <w:rsid w:val="0060545C"/>
    <w:rsid w:val="0060600E"/>
    <w:rsid w:val="006208B8"/>
    <w:rsid w:val="0062330A"/>
    <w:rsid w:val="00623348"/>
    <w:rsid w:val="00631C4C"/>
    <w:rsid w:val="006438EA"/>
    <w:rsid w:val="006442E3"/>
    <w:rsid w:val="00650C82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924A2"/>
    <w:rsid w:val="00695992"/>
    <w:rsid w:val="00697A43"/>
    <w:rsid w:val="006A1E70"/>
    <w:rsid w:val="006A2B87"/>
    <w:rsid w:val="006A69F9"/>
    <w:rsid w:val="006A74A3"/>
    <w:rsid w:val="006A7C52"/>
    <w:rsid w:val="006B062A"/>
    <w:rsid w:val="006B18C5"/>
    <w:rsid w:val="006B31DD"/>
    <w:rsid w:val="006B3B4D"/>
    <w:rsid w:val="006C2CEC"/>
    <w:rsid w:val="006C730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2B8F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275A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13C8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55B0"/>
    <w:rsid w:val="007D690E"/>
    <w:rsid w:val="007E6846"/>
    <w:rsid w:val="007F1787"/>
    <w:rsid w:val="007F1D4B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17D5E"/>
    <w:rsid w:val="00821393"/>
    <w:rsid w:val="008223AB"/>
    <w:rsid w:val="00823D7C"/>
    <w:rsid w:val="00833DE8"/>
    <w:rsid w:val="008349AA"/>
    <w:rsid w:val="00834FAA"/>
    <w:rsid w:val="008371FF"/>
    <w:rsid w:val="0084221D"/>
    <w:rsid w:val="0084265D"/>
    <w:rsid w:val="00843D88"/>
    <w:rsid w:val="00843E77"/>
    <w:rsid w:val="00844BBD"/>
    <w:rsid w:val="008460E4"/>
    <w:rsid w:val="00846AB2"/>
    <w:rsid w:val="00847668"/>
    <w:rsid w:val="0085533A"/>
    <w:rsid w:val="00857C77"/>
    <w:rsid w:val="008606F7"/>
    <w:rsid w:val="008631C9"/>
    <w:rsid w:val="00865DC2"/>
    <w:rsid w:val="0086624E"/>
    <w:rsid w:val="0086689A"/>
    <w:rsid w:val="00870DAD"/>
    <w:rsid w:val="00877C7D"/>
    <w:rsid w:val="00880589"/>
    <w:rsid w:val="00881738"/>
    <w:rsid w:val="0088391B"/>
    <w:rsid w:val="00887E3E"/>
    <w:rsid w:val="008960CF"/>
    <w:rsid w:val="008A0AB0"/>
    <w:rsid w:val="008A1999"/>
    <w:rsid w:val="008A51D9"/>
    <w:rsid w:val="008B15BA"/>
    <w:rsid w:val="008B2AD8"/>
    <w:rsid w:val="008B55C8"/>
    <w:rsid w:val="008B651D"/>
    <w:rsid w:val="008C021A"/>
    <w:rsid w:val="008C3442"/>
    <w:rsid w:val="008D2FE6"/>
    <w:rsid w:val="008D38BD"/>
    <w:rsid w:val="008D3AEB"/>
    <w:rsid w:val="008E082F"/>
    <w:rsid w:val="008E2C44"/>
    <w:rsid w:val="008E2CC8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4B5"/>
    <w:rsid w:val="00933603"/>
    <w:rsid w:val="00940725"/>
    <w:rsid w:val="009416B7"/>
    <w:rsid w:val="0094186D"/>
    <w:rsid w:val="00943FAB"/>
    <w:rsid w:val="009506E9"/>
    <w:rsid w:val="00956311"/>
    <w:rsid w:val="0096278F"/>
    <w:rsid w:val="009629B9"/>
    <w:rsid w:val="009700B3"/>
    <w:rsid w:val="00976FF5"/>
    <w:rsid w:val="00983350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C2BA5"/>
    <w:rsid w:val="009C42D8"/>
    <w:rsid w:val="009D117C"/>
    <w:rsid w:val="009D16AE"/>
    <w:rsid w:val="009D296E"/>
    <w:rsid w:val="009D30DF"/>
    <w:rsid w:val="009D5182"/>
    <w:rsid w:val="009D5EC2"/>
    <w:rsid w:val="009D76A5"/>
    <w:rsid w:val="009E2EAD"/>
    <w:rsid w:val="009F39ED"/>
    <w:rsid w:val="00A03B2C"/>
    <w:rsid w:val="00A03E0E"/>
    <w:rsid w:val="00A1086D"/>
    <w:rsid w:val="00A12197"/>
    <w:rsid w:val="00A17668"/>
    <w:rsid w:val="00A257F9"/>
    <w:rsid w:val="00A30318"/>
    <w:rsid w:val="00A3757D"/>
    <w:rsid w:val="00A43045"/>
    <w:rsid w:val="00A43BD1"/>
    <w:rsid w:val="00A43C24"/>
    <w:rsid w:val="00A4450C"/>
    <w:rsid w:val="00A45971"/>
    <w:rsid w:val="00A46830"/>
    <w:rsid w:val="00A5066D"/>
    <w:rsid w:val="00A50D9A"/>
    <w:rsid w:val="00A5386E"/>
    <w:rsid w:val="00A55EAD"/>
    <w:rsid w:val="00A57246"/>
    <w:rsid w:val="00A634E2"/>
    <w:rsid w:val="00A67A75"/>
    <w:rsid w:val="00A75911"/>
    <w:rsid w:val="00A80EE7"/>
    <w:rsid w:val="00A85B1F"/>
    <w:rsid w:val="00A86268"/>
    <w:rsid w:val="00A91D47"/>
    <w:rsid w:val="00A933A0"/>
    <w:rsid w:val="00A943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E49"/>
    <w:rsid w:val="00AE0248"/>
    <w:rsid w:val="00AE1BFF"/>
    <w:rsid w:val="00AE7F32"/>
    <w:rsid w:val="00AF198B"/>
    <w:rsid w:val="00AF461D"/>
    <w:rsid w:val="00AF49BD"/>
    <w:rsid w:val="00AF49BE"/>
    <w:rsid w:val="00AF501D"/>
    <w:rsid w:val="00B037C4"/>
    <w:rsid w:val="00B149DA"/>
    <w:rsid w:val="00B152F5"/>
    <w:rsid w:val="00B20D66"/>
    <w:rsid w:val="00B222FC"/>
    <w:rsid w:val="00B37AE4"/>
    <w:rsid w:val="00B4135B"/>
    <w:rsid w:val="00B4355A"/>
    <w:rsid w:val="00B43799"/>
    <w:rsid w:val="00B44207"/>
    <w:rsid w:val="00B46F62"/>
    <w:rsid w:val="00B6395A"/>
    <w:rsid w:val="00B64B7D"/>
    <w:rsid w:val="00B676C9"/>
    <w:rsid w:val="00B70B2F"/>
    <w:rsid w:val="00B710F8"/>
    <w:rsid w:val="00B72EEA"/>
    <w:rsid w:val="00B74406"/>
    <w:rsid w:val="00B80221"/>
    <w:rsid w:val="00B83518"/>
    <w:rsid w:val="00B90AB2"/>
    <w:rsid w:val="00B93125"/>
    <w:rsid w:val="00BA6E16"/>
    <w:rsid w:val="00BB25BA"/>
    <w:rsid w:val="00BB52E6"/>
    <w:rsid w:val="00BB5E76"/>
    <w:rsid w:val="00BC2CA9"/>
    <w:rsid w:val="00BD0D3A"/>
    <w:rsid w:val="00BD19B5"/>
    <w:rsid w:val="00BD2E01"/>
    <w:rsid w:val="00BD2F62"/>
    <w:rsid w:val="00BD3055"/>
    <w:rsid w:val="00BD42C5"/>
    <w:rsid w:val="00BD5B40"/>
    <w:rsid w:val="00BE13A7"/>
    <w:rsid w:val="00BE3827"/>
    <w:rsid w:val="00BE3E24"/>
    <w:rsid w:val="00BE4164"/>
    <w:rsid w:val="00BE6BA0"/>
    <w:rsid w:val="00BE7EEC"/>
    <w:rsid w:val="00BF0143"/>
    <w:rsid w:val="00BF33C0"/>
    <w:rsid w:val="00BF5715"/>
    <w:rsid w:val="00BF6055"/>
    <w:rsid w:val="00BF78F3"/>
    <w:rsid w:val="00C00533"/>
    <w:rsid w:val="00C00A6E"/>
    <w:rsid w:val="00C06171"/>
    <w:rsid w:val="00C07778"/>
    <w:rsid w:val="00C10C09"/>
    <w:rsid w:val="00C1579E"/>
    <w:rsid w:val="00C24CC1"/>
    <w:rsid w:val="00C257CE"/>
    <w:rsid w:val="00C34D34"/>
    <w:rsid w:val="00C40141"/>
    <w:rsid w:val="00C4051C"/>
    <w:rsid w:val="00C41513"/>
    <w:rsid w:val="00C42432"/>
    <w:rsid w:val="00C4366E"/>
    <w:rsid w:val="00C43862"/>
    <w:rsid w:val="00C515D8"/>
    <w:rsid w:val="00C5404D"/>
    <w:rsid w:val="00C61275"/>
    <w:rsid w:val="00C61ABF"/>
    <w:rsid w:val="00C630E4"/>
    <w:rsid w:val="00C6344F"/>
    <w:rsid w:val="00C6544B"/>
    <w:rsid w:val="00C70330"/>
    <w:rsid w:val="00C71049"/>
    <w:rsid w:val="00C71E31"/>
    <w:rsid w:val="00C73E22"/>
    <w:rsid w:val="00C7689B"/>
    <w:rsid w:val="00C768C8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C3256"/>
    <w:rsid w:val="00CC32BC"/>
    <w:rsid w:val="00CD25EA"/>
    <w:rsid w:val="00CD4F39"/>
    <w:rsid w:val="00CD7DCC"/>
    <w:rsid w:val="00CE3D43"/>
    <w:rsid w:val="00CE59F0"/>
    <w:rsid w:val="00CF11F3"/>
    <w:rsid w:val="00CF3A19"/>
    <w:rsid w:val="00CF4213"/>
    <w:rsid w:val="00CF4F02"/>
    <w:rsid w:val="00CF51A1"/>
    <w:rsid w:val="00CF5238"/>
    <w:rsid w:val="00CF6DEC"/>
    <w:rsid w:val="00D01B0A"/>
    <w:rsid w:val="00D10193"/>
    <w:rsid w:val="00D13024"/>
    <w:rsid w:val="00D164CC"/>
    <w:rsid w:val="00D1691E"/>
    <w:rsid w:val="00D24711"/>
    <w:rsid w:val="00D25F1A"/>
    <w:rsid w:val="00D26F65"/>
    <w:rsid w:val="00D2734B"/>
    <w:rsid w:val="00D32C3B"/>
    <w:rsid w:val="00D32E9D"/>
    <w:rsid w:val="00D36145"/>
    <w:rsid w:val="00D42197"/>
    <w:rsid w:val="00D453B6"/>
    <w:rsid w:val="00D47A1C"/>
    <w:rsid w:val="00D52E6F"/>
    <w:rsid w:val="00D57767"/>
    <w:rsid w:val="00D61DEE"/>
    <w:rsid w:val="00D6327E"/>
    <w:rsid w:val="00D66489"/>
    <w:rsid w:val="00D673A1"/>
    <w:rsid w:val="00D74CF0"/>
    <w:rsid w:val="00D776BB"/>
    <w:rsid w:val="00D8633E"/>
    <w:rsid w:val="00D903C6"/>
    <w:rsid w:val="00D909B1"/>
    <w:rsid w:val="00D93000"/>
    <w:rsid w:val="00D95229"/>
    <w:rsid w:val="00D95F41"/>
    <w:rsid w:val="00DA0D46"/>
    <w:rsid w:val="00DA3F08"/>
    <w:rsid w:val="00DA7414"/>
    <w:rsid w:val="00DB1DD4"/>
    <w:rsid w:val="00DB2E6D"/>
    <w:rsid w:val="00DC2DF3"/>
    <w:rsid w:val="00DC5823"/>
    <w:rsid w:val="00DC5EE4"/>
    <w:rsid w:val="00DD1A87"/>
    <w:rsid w:val="00DD363B"/>
    <w:rsid w:val="00DD3B9B"/>
    <w:rsid w:val="00DE0B85"/>
    <w:rsid w:val="00DE26E6"/>
    <w:rsid w:val="00DE36A8"/>
    <w:rsid w:val="00DE47D4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65CDC"/>
    <w:rsid w:val="00E7032D"/>
    <w:rsid w:val="00E745E6"/>
    <w:rsid w:val="00E8238B"/>
    <w:rsid w:val="00E86137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EF2801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278CF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1A31"/>
    <w:rsid w:val="00F83FED"/>
    <w:rsid w:val="00F86B11"/>
    <w:rsid w:val="00F956F4"/>
    <w:rsid w:val="00F973B2"/>
    <w:rsid w:val="00FA2446"/>
    <w:rsid w:val="00FA60CA"/>
    <w:rsid w:val="00FA704B"/>
    <w:rsid w:val="00FA7052"/>
    <w:rsid w:val="00FB1484"/>
    <w:rsid w:val="00FB2231"/>
    <w:rsid w:val="00FB2985"/>
    <w:rsid w:val="00FB6458"/>
    <w:rsid w:val="00FC1E95"/>
    <w:rsid w:val="00FC2375"/>
    <w:rsid w:val="00FC4C4C"/>
    <w:rsid w:val="00FC7BD5"/>
    <w:rsid w:val="00FD148D"/>
    <w:rsid w:val="00FD495D"/>
    <w:rsid w:val="00FD5DBA"/>
    <w:rsid w:val="00FD6AE8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5EE1-FA18-FE44-93D3-8ECBFB65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02/10/2019</vt:lpstr>
      <vt:lpstr>audiència 02/10/2019</vt:lpstr>
    </vt:vector>
  </TitlesOfParts>
  <Manager/>
  <Company>Santa Seu</Company>
  <LinksUpToDate>false</LinksUpToDate>
  <CharactersWithSpaces>4564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02/10/2019</dc:title>
  <dc:subject>Els Fets dels Apòstols: 10. «Li va anunciar [a Felip] la bona nova de Jesús» (Ac 8,35). Felip i la «cursa» de l’Evangeli per nous camins</dc:subject>
  <dc:creator>papa Francesc</dc:creator>
  <cp:keywords/>
  <dc:description>traducció: Josep Torrents Sauvage per a Catalunya Religió_x000d_
revisió: Arquebisbat de Tarragona - RGM</dc:description>
  <cp:lastModifiedBy>MCSArqTgn</cp:lastModifiedBy>
  <cp:revision>2</cp:revision>
  <dcterms:created xsi:type="dcterms:W3CDTF">2019-10-23T14:25:00Z</dcterms:created>
  <dcterms:modified xsi:type="dcterms:W3CDTF">2019-10-23T14:25:00Z</dcterms:modified>
  <cp:category/>
</cp:coreProperties>
</file>