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372" w:rsidRPr="00C87372" w:rsidRDefault="00C87372" w:rsidP="00C87372">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r w:rsidRPr="00C87372">
        <w:rPr>
          <w:rFonts w:ascii="Times" w:eastAsia="Times New Roman" w:hAnsi="Times" w:cs="Tahoma"/>
          <w:b/>
          <w:color w:val="000000" w:themeColor="text1"/>
          <w:szCs w:val="24"/>
          <w:lang w:eastAsia="es-ES_tradnl"/>
        </w:rPr>
        <w:t>PAPA FRANCISCO</w:t>
      </w:r>
      <w:r>
        <w:rPr>
          <w:rFonts w:ascii="Times" w:eastAsia="Times New Roman" w:hAnsi="Times" w:cs="Tahoma"/>
          <w:b/>
          <w:color w:val="000000" w:themeColor="text1"/>
          <w:szCs w:val="24"/>
          <w:lang w:eastAsia="es-ES_tradnl"/>
        </w:rPr>
        <w:br/>
      </w:r>
      <w:r w:rsidRPr="00C87372">
        <w:rPr>
          <w:rFonts w:ascii="Times" w:eastAsia="Times New Roman" w:hAnsi="Times" w:cs="Tahoma"/>
          <w:b/>
          <w:bCs/>
          <w:iCs/>
          <w:color w:val="000000" w:themeColor="text1"/>
          <w:szCs w:val="24"/>
          <w:lang w:eastAsia="es-ES_tradnl"/>
        </w:rPr>
        <w:t>AUDIENCIA GENERAL</w:t>
      </w:r>
    </w:p>
    <w:p w:rsidR="00C87372" w:rsidRPr="00C87372" w:rsidRDefault="00C87372" w:rsidP="00C87372">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bookmarkStart w:id="0" w:name="_GoBack"/>
      <w:r w:rsidRPr="00C87372">
        <w:rPr>
          <w:rFonts w:ascii="Times" w:eastAsia="Times New Roman" w:hAnsi="Times" w:cs="Tahoma"/>
          <w:b/>
          <w:iCs/>
          <w:color w:val="000000" w:themeColor="text1"/>
          <w:szCs w:val="24"/>
          <w:lang w:eastAsia="es-ES_tradnl"/>
        </w:rPr>
        <w:t>Miércoles, 12 de febrero de 2020</w:t>
      </w:r>
    </w:p>
    <w:bookmarkEnd w:id="0"/>
    <w:p w:rsidR="00C87372" w:rsidRPr="00C87372" w:rsidRDefault="00C87372" w:rsidP="00C87372">
      <w:pPr>
        <w:spacing w:before="150" w:after="150"/>
        <w:rPr>
          <w:rFonts w:ascii="Times" w:eastAsia="Times New Roman" w:hAnsi="Times" w:cs="Tahoma"/>
          <w:color w:val="663300"/>
          <w:szCs w:val="24"/>
          <w:shd w:val="clear" w:color="auto" w:fill="FFFFFF"/>
          <w:lang w:eastAsia="es-ES_tradnl"/>
        </w:rPr>
      </w:pPr>
    </w:p>
    <w:p w:rsidR="00C87372" w:rsidRPr="00C87372" w:rsidRDefault="00C87372" w:rsidP="00C87372">
      <w:pPr>
        <w:shd w:val="clear" w:color="auto" w:fill="FFFFFF"/>
        <w:spacing w:before="100" w:beforeAutospacing="1" w:after="100" w:afterAutospacing="1"/>
        <w:rPr>
          <w:rFonts w:ascii="Times" w:eastAsia="Times New Roman" w:hAnsi="Times" w:cs="Tahoma"/>
          <w:color w:val="000000"/>
          <w:szCs w:val="24"/>
          <w:lang w:eastAsia="es-ES_tradnl"/>
        </w:rPr>
      </w:pPr>
      <w:r w:rsidRPr="00C87372">
        <w:rPr>
          <w:rFonts w:ascii="Times" w:eastAsia="Times New Roman" w:hAnsi="Times" w:cs="Tahoma"/>
          <w:color w:val="000000"/>
          <w:szCs w:val="24"/>
          <w:lang w:eastAsia="es-ES_tradnl"/>
        </w:rPr>
        <w:t> </w:t>
      </w:r>
    </w:p>
    <w:p w:rsidR="00C87372" w:rsidRPr="00C87372" w:rsidRDefault="00C87372" w:rsidP="00C87372">
      <w:pPr>
        <w:shd w:val="clear" w:color="auto" w:fill="FFFFFF"/>
        <w:spacing w:before="100" w:beforeAutospacing="1" w:after="100" w:afterAutospacing="1"/>
        <w:rPr>
          <w:rFonts w:ascii="Times" w:eastAsia="Times New Roman" w:hAnsi="Times" w:cs="Tahoma"/>
          <w:color w:val="000000"/>
          <w:szCs w:val="24"/>
          <w:lang w:eastAsia="es-ES_tradnl"/>
        </w:rPr>
      </w:pPr>
      <w:r w:rsidRPr="00C87372">
        <w:rPr>
          <w:rFonts w:ascii="Times" w:eastAsia="Times New Roman" w:hAnsi="Times" w:cs="Tahoma"/>
          <w:b/>
          <w:bCs/>
          <w:color w:val="000000"/>
          <w:szCs w:val="24"/>
          <w:lang w:eastAsia="es-ES_tradnl"/>
        </w:rPr>
        <w:t>Catequesis sobre las bienaventuranzas: 3. </w:t>
      </w:r>
      <w:r w:rsidRPr="00C87372">
        <w:rPr>
          <w:rFonts w:ascii="Times" w:eastAsia="Times New Roman" w:hAnsi="Times" w:cs="Tahoma"/>
          <w:b/>
          <w:bCs/>
          <w:i/>
          <w:iCs/>
          <w:color w:val="000000"/>
          <w:szCs w:val="24"/>
          <w:lang w:eastAsia="es-ES_tradnl"/>
        </w:rPr>
        <w:t>Bienaventurados los que lloran</w:t>
      </w:r>
    </w:p>
    <w:p w:rsidR="00C87372" w:rsidRPr="00C87372" w:rsidRDefault="00C87372" w:rsidP="00C87372">
      <w:pPr>
        <w:shd w:val="clear" w:color="auto" w:fill="FFFFFF"/>
        <w:spacing w:before="100" w:beforeAutospacing="1" w:after="100" w:afterAutospacing="1"/>
        <w:rPr>
          <w:rFonts w:ascii="Times" w:eastAsia="Times New Roman" w:hAnsi="Times" w:cs="Tahoma"/>
          <w:color w:val="000000"/>
          <w:szCs w:val="24"/>
          <w:lang w:eastAsia="es-ES_tradnl"/>
        </w:rPr>
      </w:pPr>
      <w:r w:rsidRPr="00C87372">
        <w:rPr>
          <w:rFonts w:ascii="Times" w:eastAsia="Times New Roman" w:hAnsi="Times" w:cs="Tahoma"/>
          <w:i/>
          <w:iCs/>
          <w:color w:val="000000"/>
          <w:szCs w:val="24"/>
          <w:lang w:eastAsia="es-ES_tradnl"/>
        </w:rPr>
        <w:t>Queridos hermanos y hermanas, ¡buenos días!</w:t>
      </w:r>
    </w:p>
    <w:p w:rsidR="00C87372" w:rsidRPr="00C87372" w:rsidRDefault="00C87372" w:rsidP="00C87372">
      <w:pPr>
        <w:shd w:val="clear" w:color="auto" w:fill="FFFFFF"/>
        <w:spacing w:before="100" w:beforeAutospacing="1" w:after="100" w:afterAutospacing="1"/>
        <w:rPr>
          <w:rFonts w:ascii="Times" w:eastAsia="Times New Roman" w:hAnsi="Times" w:cs="Tahoma"/>
          <w:color w:val="000000"/>
          <w:szCs w:val="24"/>
          <w:lang w:eastAsia="es-ES_tradnl"/>
        </w:rPr>
      </w:pPr>
      <w:r w:rsidRPr="00C87372">
        <w:rPr>
          <w:rFonts w:ascii="Times" w:eastAsia="Times New Roman" w:hAnsi="Times" w:cs="Tahoma"/>
          <w:color w:val="000000"/>
          <w:szCs w:val="24"/>
          <w:lang w:eastAsia="es-ES_tradnl"/>
        </w:rPr>
        <w:t>Hemos emprendido el viaje en las Bienaventuranzas y hoy nos detendremos en la segunda: </w:t>
      </w:r>
      <w:r w:rsidRPr="00C87372">
        <w:rPr>
          <w:rFonts w:ascii="Times" w:eastAsia="Times New Roman" w:hAnsi="Times" w:cs="Tahoma"/>
          <w:i/>
          <w:iCs/>
          <w:color w:val="000000"/>
          <w:szCs w:val="24"/>
          <w:lang w:eastAsia="es-ES_tradnl"/>
        </w:rPr>
        <w:t>Bienaventurados los que lloran, porque serán consolados.</w:t>
      </w:r>
    </w:p>
    <w:p w:rsidR="00C87372" w:rsidRPr="00C87372" w:rsidRDefault="00C87372" w:rsidP="00C87372">
      <w:pPr>
        <w:shd w:val="clear" w:color="auto" w:fill="FFFFFF"/>
        <w:spacing w:before="100" w:beforeAutospacing="1" w:after="100" w:afterAutospacing="1"/>
        <w:rPr>
          <w:rFonts w:ascii="Times" w:eastAsia="Times New Roman" w:hAnsi="Times" w:cs="Tahoma"/>
          <w:color w:val="000000"/>
          <w:szCs w:val="24"/>
          <w:lang w:eastAsia="es-ES_tradnl"/>
        </w:rPr>
      </w:pPr>
      <w:r w:rsidRPr="00C87372">
        <w:rPr>
          <w:rFonts w:ascii="Times" w:eastAsia="Times New Roman" w:hAnsi="Times" w:cs="Tahoma"/>
          <w:color w:val="000000"/>
          <w:szCs w:val="24"/>
          <w:lang w:eastAsia="es-ES_tradnl"/>
        </w:rPr>
        <w:t xml:space="preserve">En la lengua griega en la que está escrito el Evangelio, esta bienaventuranza se expresa con un verbo que no está en pasivo </w:t>
      </w:r>
      <w:r w:rsidRPr="00C87372">
        <w:rPr>
          <w:rFonts w:eastAsia="Times New Roman" w:cs="Times New Roman"/>
          <w:color w:val="000000"/>
          <w:szCs w:val="24"/>
          <w:lang w:eastAsia="es-ES_tradnl"/>
        </w:rPr>
        <w:t>―</w:t>
      </w:r>
      <w:r w:rsidRPr="00C87372">
        <w:rPr>
          <w:rFonts w:ascii="Times" w:eastAsia="Times New Roman" w:hAnsi="Times" w:cs="Tahoma"/>
          <w:color w:val="000000"/>
          <w:szCs w:val="24"/>
          <w:lang w:eastAsia="es-ES_tradnl"/>
        </w:rPr>
        <w:t xml:space="preserve">de </w:t>
      </w:r>
      <w:proofErr w:type="gramStart"/>
      <w:r w:rsidRPr="00C87372">
        <w:rPr>
          <w:rFonts w:ascii="Times" w:eastAsia="Times New Roman" w:hAnsi="Times" w:cs="Tahoma"/>
          <w:color w:val="000000"/>
          <w:szCs w:val="24"/>
          <w:lang w:eastAsia="es-ES_tradnl"/>
        </w:rPr>
        <w:t>hecho</w:t>
      </w:r>
      <w:proofErr w:type="gramEnd"/>
      <w:r w:rsidRPr="00C87372">
        <w:rPr>
          <w:rFonts w:ascii="Times" w:eastAsia="Times New Roman" w:hAnsi="Times" w:cs="Tahoma"/>
          <w:color w:val="000000"/>
          <w:szCs w:val="24"/>
          <w:lang w:eastAsia="es-ES_tradnl"/>
        </w:rPr>
        <w:t xml:space="preserve"> los bienaventurados no sufren este llanto</w:t>
      </w:r>
      <w:r w:rsidRPr="00C87372">
        <w:rPr>
          <w:rFonts w:eastAsia="Times New Roman" w:cs="Times New Roman"/>
          <w:color w:val="000000"/>
          <w:szCs w:val="24"/>
          <w:lang w:eastAsia="es-ES_tradnl"/>
        </w:rPr>
        <w:t>―</w:t>
      </w:r>
      <w:r w:rsidRPr="00C87372">
        <w:rPr>
          <w:rFonts w:ascii="Times" w:eastAsia="Times New Roman" w:hAnsi="Times" w:cs="Tahoma"/>
          <w:color w:val="000000"/>
          <w:szCs w:val="24"/>
          <w:lang w:eastAsia="es-ES_tradnl"/>
        </w:rPr>
        <w:t xml:space="preserve"> sino en el activo: “</w:t>
      </w:r>
      <w:r w:rsidRPr="00C87372">
        <w:rPr>
          <w:rFonts w:ascii="Times" w:eastAsia="Times New Roman" w:hAnsi="Times" w:cs="Tahoma"/>
          <w:i/>
          <w:iCs/>
          <w:color w:val="000000"/>
          <w:szCs w:val="24"/>
          <w:lang w:eastAsia="es-ES_tradnl"/>
        </w:rPr>
        <w:t>se afligen</w:t>
      </w:r>
      <w:r w:rsidRPr="00C87372">
        <w:rPr>
          <w:rFonts w:ascii="Times" w:eastAsia="Times New Roman" w:hAnsi="Times" w:cs="Tahoma"/>
          <w:color w:val="000000"/>
          <w:szCs w:val="24"/>
          <w:lang w:eastAsia="es-ES_tradnl"/>
        </w:rPr>
        <w:t>”; lloran, pero por dentro. Es una actitud que se ha convertido en central en la espiritualidad cristiana y que los padres del desierto, los primeros monjes de la historia, llamaron “</w:t>
      </w:r>
      <w:proofErr w:type="spellStart"/>
      <w:r w:rsidRPr="00C87372">
        <w:rPr>
          <w:rFonts w:ascii="Times" w:eastAsia="Times New Roman" w:hAnsi="Times" w:cs="Tahoma"/>
          <w:i/>
          <w:iCs/>
          <w:color w:val="000000"/>
          <w:szCs w:val="24"/>
          <w:lang w:eastAsia="es-ES_tradnl"/>
        </w:rPr>
        <w:t>penthos</w:t>
      </w:r>
      <w:proofErr w:type="spellEnd"/>
      <w:r w:rsidRPr="00C87372">
        <w:rPr>
          <w:rFonts w:ascii="Times" w:eastAsia="Times New Roman" w:hAnsi="Times" w:cs="Tahoma"/>
          <w:color w:val="000000"/>
          <w:szCs w:val="24"/>
          <w:lang w:eastAsia="es-ES_tradnl"/>
        </w:rPr>
        <w:t>”, es decir, un dolor interior que abre una relación con el Señor y con el prójimo, una relación renovada con el Señor y con el prójimo.</w:t>
      </w:r>
    </w:p>
    <w:p w:rsidR="00C87372" w:rsidRPr="00C87372" w:rsidRDefault="00C87372" w:rsidP="00C87372">
      <w:pPr>
        <w:shd w:val="clear" w:color="auto" w:fill="FFFFFF"/>
        <w:spacing w:before="100" w:beforeAutospacing="1" w:after="100" w:afterAutospacing="1"/>
        <w:rPr>
          <w:rFonts w:ascii="Times" w:eastAsia="Times New Roman" w:hAnsi="Times" w:cs="Tahoma"/>
          <w:color w:val="000000"/>
          <w:szCs w:val="24"/>
          <w:lang w:eastAsia="es-ES_tradnl"/>
        </w:rPr>
      </w:pPr>
      <w:r w:rsidRPr="00C87372">
        <w:rPr>
          <w:rFonts w:ascii="Times" w:eastAsia="Times New Roman" w:hAnsi="Times" w:cs="Tahoma"/>
          <w:color w:val="000000"/>
          <w:szCs w:val="24"/>
          <w:lang w:eastAsia="es-ES_tradnl"/>
        </w:rPr>
        <w:t xml:space="preserve">Este llanto, en la Escritura, puede tener dos aspectos: el primero es por la muerte o el sufrimiento de alguien. El otro aspecto son las lágrimas por el pecado, </w:t>
      </w:r>
      <w:r w:rsidRPr="00C87372">
        <w:rPr>
          <w:rFonts w:eastAsia="Times New Roman" w:cs="Times New Roman"/>
          <w:color w:val="000000"/>
          <w:szCs w:val="24"/>
          <w:lang w:eastAsia="es-ES_tradnl"/>
        </w:rPr>
        <w:t>―</w:t>
      </w:r>
      <w:r w:rsidRPr="00C87372">
        <w:rPr>
          <w:rFonts w:ascii="Times" w:eastAsia="Times New Roman" w:hAnsi="Times" w:cs="Tahoma"/>
          <w:color w:val="000000"/>
          <w:szCs w:val="24"/>
          <w:lang w:eastAsia="es-ES_tradnl"/>
        </w:rPr>
        <w:t>por nuestro pecado</w:t>
      </w:r>
      <w:r w:rsidRPr="00C87372">
        <w:rPr>
          <w:rFonts w:eastAsia="Times New Roman" w:cs="Times New Roman"/>
          <w:color w:val="000000"/>
          <w:szCs w:val="24"/>
          <w:lang w:eastAsia="es-ES_tradnl"/>
        </w:rPr>
        <w:t>―</w:t>
      </w:r>
      <w:r w:rsidRPr="00C87372">
        <w:rPr>
          <w:rFonts w:ascii="Times" w:eastAsia="Times New Roman" w:hAnsi="Times" w:cs="Tahoma"/>
          <w:color w:val="000000"/>
          <w:szCs w:val="24"/>
          <w:lang w:eastAsia="es-ES_tradnl"/>
        </w:rPr>
        <w:t xml:space="preserve"> cuando el corazón sangra por el dolor de haber ofendido a Dios y al prójimo.</w:t>
      </w:r>
    </w:p>
    <w:p w:rsidR="00C87372" w:rsidRPr="00C87372" w:rsidRDefault="00C87372" w:rsidP="00C87372">
      <w:pPr>
        <w:shd w:val="clear" w:color="auto" w:fill="FFFFFF"/>
        <w:spacing w:before="100" w:beforeAutospacing="1" w:after="100" w:afterAutospacing="1"/>
        <w:rPr>
          <w:rFonts w:ascii="Times" w:eastAsia="Times New Roman" w:hAnsi="Times" w:cs="Tahoma"/>
          <w:color w:val="000000"/>
          <w:szCs w:val="24"/>
          <w:lang w:eastAsia="es-ES_tradnl"/>
        </w:rPr>
      </w:pPr>
      <w:r w:rsidRPr="00C87372">
        <w:rPr>
          <w:rFonts w:ascii="Times" w:eastAsia="Times New Roman" w:hAnsi="Times" w:cs="Tahoma"/>
          <w:color w:val="000000"/>
          <w:szCs w:val="24"/>
          <w:lang w:eastAsia="es-ES_tradnl"/>
        </w:rPr>
        <w:t>Por lo tanto, se trata de amar al otro de tal manera que podamos unirnos a él o ella hasta compartir su dolor. Hay personas que permanecen distantes, un paso atrás; en cambio, es importante que los otros se abran brecha en nuestros corazones.</w:t>
      </w:r>
    </w:p>
    <w:p w:rsidR="00C87372" w:rsidRPr="00C87372" w:rsidRDefault="00C87372" w:rsidP="00C87372">
      <w:pPr>
        <w:shd w:val="clear" w:color="auto" w:fill="FFFFFF"/>
        <w:spacing w:before="100" w:beforeAutospacing="1" w:after="100" w:afterAutospacing="1"/>
        <w:rPr>
          <w:rFonts w:ascii="Times" w:eastAsia="Times New Roman" w:hAnsi="Times" w:cs="Tahoma"/>
          <w:color w:val="000000"/>
          <w:szCs w:val="24"/>
          <w:lang w:eastAsia="es-ES_tradnl"/>
        </w:rPr>
      </w:pPr>
      <w:r w:rsidRPr="00C87372">
        <w:rPr>
          <w:rFonts w:ascii="Times" w:eastAsia="Times New Roman" w:hAnsi="Times" w:cs="Tahoma"/>
          <w:color w:val="000000"/>
          <w:szCs w:val="24"/>
          <w:lang w:eastAsia="es-ES_tradnl"/>
        </w:rPr>
        <w:t>He hablado a menudo del don de las lágrimas, y de lo precioso que es</w:t>
      </w:r>
      <w:bookmarkStart w:id="1" w:name="_ednref1"/>
      <w:r w:rsidRPr="00C87372">
        <w:rPr>
          <w:rFonts w:ascii="Times" w:eastAsia="Times New Roman" w:hAnsi="Times" w:cs="Tahoma"/>
          <w:color w:val="000000"/>
          <w:szCs w:val="24"/>
          <w:lang w:eastAsia="es-ES_tradnl"/>
        </w:rPr>
        <w:fldChar w:fldCharType="begin"/>
      </w:r>
      <w:r w:rsidRPr="00C87372">
        <w:rPr>
          <w:rFonts w:ascii="Times" w:eastAsia="Times New Roman" w:hAnsi="Times" w:cs="Tahoma"/>
          <w:color w:val="000000"/>
          <w:szCs w:val="24"/>
          <w:lang w:eastAsia="es-ES_tradnl"/>
        </w:rPr>
        <w:instrText xml:space="preserve"> HYPERLINK "http://w2.vatican.va/content/francesco/es/audiences/2020/documents/papa-francesco_20200212_udienza-generale.html" \l "_edn1" \o "" </w:instrText>
      </w:r>
      <w:r w:rsidRPr="00C87372">
        <w:rPr>
          <w:rFonts w:ascii="Times" w:eastAsia="Times New Roman" w:hAnsi="Times" w:cs="Tahoma"/>
          <w:color w:val="000000"/>
          <w:szCs w:val="24"/>
          <w:lang w:eastAsia="es-ES_tradnl"/>
        </w:rPr>
        <w:fldChar w:fldCharType="separate"/>
      </w:r>
      <w:r w:rsidRPr="00C87372">
        <w:rPr>
          <w:rFonts w:ascii="Times" w:eastAsia="Times New Roman" w:hAnsi="Times" w:cs="Tahoma"/>
          <w:color w:val="000000"/>
          <w:szCs w:val="24"/>
          <w:u w:val="single"/>
          <w:lang w:eastAsia="es-ES_tradnl"/>
        </w:rPr>
        <w:t>[1]</w:t>
      </w:r>
      <w:r w:rsidRPr="00C87372">
        <w:rPr>
          <w:rFonts w:ascii="Times" w:eastAsia="Times New Roman" w:hAnsi="Times" w:cs="Tahoma"/>
          <w:color w:val="000000"/>
          <w:szCs w:val="24"/>
          <w:lang w:eastAsia="es-ES_tradnl"/>
        </w:rPr>
        <w:fldChar w:fldCharType="end"/>
      </w:r>
      <w:bookmarkEnd w:id="1"/>
      <w:r w:rsidRPr="00C87372">
        <w:rPr>
          <w:rFonts w:ascii="Times" w:eastAsia="Times New Roman" w:hAnsi="Times" w:cs="Tahoma"/>
          <w:color w:val="000000"/>
          <w:szCs w:val="24"/>
          <w:lang w:eastAsia="es-ES_tradnl"/>
        </w:rPr>
        <w:t>. ¿Se puede amar de forma fría? ¿Se puede amar por función, por deber? No, ciertamente. Hay algunos afligidos a los que consolar, pero a veces también hay consolados a los que afligir, a los que despertar, que tienen un corazón de piedra y han desaprendido a llorar. También hay que despertar a la gente que no sabe conmoverse frente al dolor de los demás.</w:t>
      </w:r>
    </w:p>
    <w:p w:rsidR="00C87372" w:rsidRPr="00C87372" w:rsidRDefault="00C87372" w:rsidP="00C87372">
      <w:pPr>
        <w:shd w:val="clear" w:color="auto" w:fill="FFFFFF"/>
        <w:spacing w:before="100" w:beforeAutospacing="1" w:after="100" w:afterAutospacing="1"/>
        <w:rPr>
          <w:rFonts w:ascii="Times" w:eastAsia="Times New Roman" w:hAnsi="Times" w:cs="Tahoma"/>
          <w:color w:val="000000"/>
          <w:szCs w:val="24"/>
          <w:lang w:eastAsia="es-ES_tradnl"/>
        </w:rPr>
      </w:pPr>
      <w:r w:rsidRPr="00C87372">
        <w:rPr>
          <w:rFonts w:ascii="Times" w:eastAsia="Times New Roman" w:hAnsi="Times" w:cs="Tahoma"/>
          <w:color w:val="000000"/>
          <w:szCs w:val="24"/>
          <w:lang w:eastAsia="es-ES_tradnl"/>
        </w:rPr>
        <w:t>El luto, por ejemplo, es un camino amargo, pero puede ser útil para abrir los ojos a la vida y al valor sagrado e insustituible de cada persona, y en ese momento nos damos cuenta de lo corto que es el tiempo.</w:t>
      </w:r>
    </w:p>
    <w:p w:rsidR="00C87372" w:rsidRPr="00C87372" w:rsidRDefault="00C87372" w:rsidP="00C87372">
      <w:pPr>
        <w:shd w:val="clear" w:color="auto" w:fill="FFFFFF"/>
        <w:spacing w:before="100" w:beforeAutospacing="1" w:after="100" w:afterAutospacing="1"/>
        <w:rPr>
          <w:rFonts w:ascii="Times" w:eastAsia="Times New Roman" w:hAnsi="Times" w:cs="Tahoma"/>
          <w:color w:val="000000"/>
          <w:szCs w:val="24"/>
          <w:lang w:eastAsia="es-ES_tradnl"/>
        </w:rPr>
      </w:pPr>
      <w:r w:rsidRPr="00C87372">
        <w:rPr>
          <w:rFonts w:ascii="Times" w:eastAsia="Times New Roman" w:hAnsi="Times" w:cs="Tahoma"/>
          <w:color w:val="000000"/>
          <w:szCs w:val="24"/>
          <w:lang w:eastAsia="es-ES_tradnl"/>
        </w:rPr>
        <w:t>Hay un segundo significado de esta paradójica felicidad: llorar </w:t>
      </w:r>
      <w:r w:rsidRPr="00C87372">
        <w:rPr>
          <w:rFonts w:ascii="Times" w:eastAsia="Times New Roman" w:hAnsi="Times" w:cs="Tahoma"/>
          <w:i/>
          <w:iCs/>
          <w:color w:val="000000"/>
          <w:szCs w:val="24"/>
          <w:lang w:eastAsia="es-ES_tradnl"/>
        </w:rPr>
        <w:t>por el pecado.</w:t>
      </w:r>
    </w:p>
    <w:p w:rsidR="00C87372" w:rsidRPr="00C87372" w:rsidRDefault="00C87372" w:rsidP="00C87372">
      <w:pPr>
        <w:shd w:val="clear" w:color="auto" w:fill="FFFFFF"/>
        <w:spacing w:before="100" w:beforeAutospacing="1" w:after="100" w:afterAutospacing="1"/>
        <w:rPr>
          <w:rFonts w:ascii="Times" w:eastAsia="Times New Roman" w:hAnsi="Times" w:cs="Tahoma"/>
          <w:color w:val="000000"/>
          <w:szCs w:val="24"/>
          <w:lang w:eastAsia="es-ES_tradnl"/>
        </w:rPr>
      </w:pPr>
      <w:r w:rsidRPr="00C87372">
        <w:rPr>
          <w:rFonts w:ascii="Times" w:eastAsia="Times New Roman" w:hAnsi="Times" w:cs="Tahoma"/>
          <w:color w:val="000000"/>
          <w:szCs w:val="24"/>
          <w:lang w:eastAsia="es-ES_tradnl"/>
        </w:rPr>
        <w:t xml:space="preserve">Aquí hay que distinguir: hay quien están airado por haberse equivocado. Pero esto es orgullo. En </w:t>
      </w:r>
      <w:proofErr w:type="gramStart"/>
      <w:r w:rsidRPr="00C87372">
        <w:rPr>
          <w:rFonts w:ascii="Times" w:eastAsia="Times New Roman" w:hAnsi="Times" w:cs="Tahoma"/>
          <w:color w:val="000000"/>
          <w:szCs w:val="24"/>
          <w:lang w:eastAsia="es-ES_tradnl"/>
        </w:rPr>
        <w:t>cambio</w:t>
      </w:r>
      <w:proofErr w:type="gramEnd"/>
      <w:r w:rsidRPr="00C87372">
        <w:rPr>
          <w:rFonts w:ascii="Times" w:eastAsia="Times New Roman" w:hAnsi="Times" w:cs="Tahoma"/>
          <w:color w:val="000000"/>
          <w:szCs w:val="24"/>
          <w:lang w:eastAsia="es-ES_tradnl"/>
        </w:rPr>
        <w:t xml:space="preserve"> hay quien llora por el mal hecho, por el bien omitido y por la traición a la relación con Dios. Este es el llanto por no haber amado, que brota porque la vida de los demás importa. Aquí se llora porque no se corresponde al Señor que nos ama tanto, y nos entristece el pensamiento del bien no hecho; éste es el significado del pecado. Estos </w:t>
      </w:r>
      <w:r w:rsidRPr="00C87372">
        <w:rPr>
          <w:rFonts w:ascii="Times" w:eastAsia="Times New Roman" w:hAnsi="Times" w:cs="Tahoma"/>
          <w:color w:val="000000"/>
          <w:szCs w:val="24"/>
          <w:lang w:eastAsia="es-ES_tradnl"/>
        </w:rPr>
        <w:lastRenderedPageBreak/>
        <w:t>dicen: “</w:t>
      </w:r>
      <w:r w:rsidRPr="00C87372">
        <w:rPr>
          <w:rFonts w:ascii="Times" w:eastAsia="Times New Roman" w:hAnsi="Times" w:cs="Tahoma"/>
          <w:i/>
          <w:iCs/>
          <w:color w:val="000000"/>
          <w:szCs w:val="24"/>
          <w:lang w:eastAsia="es-ES_tradnl"/>
        </w:rPr>
        <w:t>He herido a la persona que amo</w:t>
      </w:r>
      <w:r w:rsidRPr="00C87372">
        <w:rPr>
          <w:rFonts w:ascii="Times" w:eastAsia="Times New Roman" w:hAnsi="Times" w:cs="Tahoma"/>
          <w:color w:val="000000"/>
          <w:szCs w:val="24"/>
          <w:lang w:eastAsia="es-ES_tradnl"/>
        </w:rPr>
        <w:t>”, y les duele hasta las lágrimas. ¡Bendito sea Dios si estas lágrimas vienen!</w:t>
      </w:r>
    </w:p>
    <w:p w:rsidR="00C87372" w:rsidRPr="00C87372" w:rsidRDefault="00C87372" w:rsidP="00C87372">
      <w:pPr>
        <w:shd w:val="clear" w:color="auto" w:fill="FFFFFF"/>
        <w:spacing w:before="100" w:beforeAutospacing="1" w:after="100" w:afterAutospacing="1"/>
        <w:rPr>
          <w:rFonts w:ascii="Times" w:eastAsia="Times New Roman" w:hAnsi="Times" w:cs="Tahoma"/>
          <w:color w:val="000000"/>
          <w:szCs w:val="24"/>
          <w:lang w:eastAsia="es-ES_tradnl"/>
        </w:rPr>
      </w:pPr>
      <w:r w:rsidRPr="00C87372">
        <w:rPr>
          <w:rFonts w:ascii="Times" w:eastAsia="Times New Roman" w:hAnsi="Times" w:cs="Tahoma"/>
          <w:color w:val="000000"/>
          <w:szCs w:val="24"/>
          <w:lang w:eastAsia="es-ES_tradnl"/>
        </w:rPr>
        <w:t>Este es el tema de los propios errores que hay que afrontar, difícil pero vital. Pensemos en el llanto de San Pedro, que le llevará a un amor nuevo y mucho más verdadero: es un llanto que purifica, que renueva. Pedro miró a Jesús y lloró: su corazón se renovó. A diferencia de Judas, que no aceptó que se había equivocado y, pobrecillo, se suicidó. Entender el pecado es un regalo de Dios, es una obra del Espíritu Santo. Nosotros, solos, no podemos entender el pecado. Es una gracia que tenemos que pedir. Señor, hazme entender que mal que he hecho o que puedo hacer. Es un don muy grande y después de haberlo entendido, viene el llanto del arrepentimiento.</w:t>
      </w:r>
    </w:p>
    <w:p w:rsidR="00C87372" w:rsidRPr="00C87372" w:rsidRDefault="00C87372" w:rsidP="00C87372">
      <w:pPr>
        <w:shd w:val="clear" w:color="auto" w:fill="FFFFFF"/>
        <w:spacing w:before="100" w:beforeAutospacing="1" w:after="100" w:afterAutospacing="1"/>
        <w:rPr>
          <w:rFonts w:ascii="Times" w:eastAsia="Times New Roman" w:hAnsi="Times" w:cs="Tahoma"/>
          <w:color w:val="000000"/>
          <w:szCs w:val="24"/>
          <w:lang w:eastAsia="es-ES_tradnl"/>
        </w:rPr>
      </w:pPr>
      <w:r w:rsidRPr="00C87372">
        <w:rPr>
          <w:rFonts w:ascii="Times" w:eastAsia="Times New Roman" w:hAnsi="Times" w:cs="Tahoma"/>
          <w:color w:val="000000"/>
          <w:szCs w:val="24"/>
          <w:lang w:eastAsia="es-ES_tradnl"/>
        </w:rPr>
        <w:t>Uno de los primeros monjes, Efrén el Sirio dice que un rostro lavado con lágrimas es indeciblemente hermoso (cf. </w:t>
      </w:r>
      <w:r w:rsidRPr="00C87372">
        <w:rPr>
          <w:rFonts w:ascii="Times" w:eastAsia="Times New Roman" w:hAnsi="Times" w:cs="Tahoma"/>
          <w:i/>
          <w:iCs/>
          <w:color w:val="000000"/>
          <w:szCs w:val="24"/>
          <w:lang w:eastAsia="es-ES_tradnl"/>
        </w:rPr>
        <w:t>Discurso ascético</w:t>
      </w:r>
      <w:r w:rsidRPr="00C87372">
        <w:rPr>
          <w:rFonts w:ascii="Times" w:eastAsia="Times New Roman" w:hAnsi="Times" w:cs="Tahoma"/>
          <w:color w:val="000000"/>
          <w:szCs w:val="24"/>
          <w:lang w:eastAsia="es-ES_tradnl"/>
        </w:rPr>
        <w:t>). ¡La belleza del arrepentimiento, la belleza del llanto, la belleza de la contrición! Como siempre, la vida cristiana tiene su mejor expresión en la misericordia. Sabio y bendito es el que acoge el dolor ligado al amor, porque recibirá el consuelo del Espíritu Santo que es la ternura de Dios que perdona y corrige. Dios perdona siempre: no lo olvidemos. Dios perdona siempre, incluso los pecados más feos, siempre. El problema está en nosotros, que nos cansamos de pedir perdón, nos encerramos en nosotros mismos y no pedimos perdón. Ese es el problema; pero Él está ahí para perdonar.</w:t>
      </w:r>
    </w:p>
    <w:p w:rsidR="00C87372" w:rsidRPr="00C87372" w:rsidRDefault="00C87372" w:rsidP="00C87372">
      <w:pPr>
        <w:shd w:val="clear" w:color="auto" w:fill="FFFFFF"/>
        <w:spacing w:before="100" w:beforeAutospacing="1" w:after="100" w:afterAutospacing="1"/>
        <w:rPr>
          <w:rFonts w:ascii="Times" w:eastAsia="Times New Roman" w:hAnsi="Times" w:cs="Tahoma"/>
          <w:color w:val="000000"/>
          <w:szCs w:val="24"/>
          <w:lang w:eastAsia="es-ES_tradnl"/>
        </w:rPr>
      </w:pPr>
      <w:r w:rsidRPr="00C87372">
        <w:rPr>
          <w:rFonts w:ascii="Times" w:eastAsia="Times New Roman" w:hAnsi="Times" w:cs="Tahoma"/>
          <w:color w:val="000000"/>
          <w:szCs w:val="24"/>
          <w:lang w:eastAsia="es-ES_tradnl"/>
        </w:rPr>
        <w:t>Si tenemos siempre presente que Dios «no nos trata según nuestros pecados ni nos paga según nuestras faltas» (</w:t>
      </w:r>
      <w:r w:rsidRPr="00C87372">
        <w:rPr>
          <w:rFonts w:ascii="Times" w:eastAsia="Times New Roman" w:hAnsi="Times" w:cs="Tahoma"/>
          <w:i/>
          <w:iCs/>
          <w:color w:val="000000"/>
          <w:szCs w:val="24"/>
          <w:lang w:eastAsia="es-ES_tradnl"/>
        </w:rPr>
        <w:t>Sal </w:t>
      </w:r>
      <w:r w:rsidRPr="00C87372">
        <w:rPr>
          <w:rFonts w:ascii="Times" w:eastAsia="Times New Roman" w:hAnsi="Times" w:cs="Tahoma"/>
          <w:color w:val="000000"/>
          <w:szCs w:val="24"/>
          <w:lang w:eastAsia="es-ES_tradnl"/>
        </w:rPr>
        <w:t>103,10), vivimos en la misericordia y la compasión, y el amor aparece en nosotros. Que el Señor nos conceda amar en abundancia, de amar con la sonrisa, con la cercanía, con el servicio y también con el llanto.</w:t>
      </w:r>
    </w:p>
    <w:p w:rsidR="00C87372" w:rsidRPr="00C87372" w:rsidRDefault="00515754" w:rsidP="00C87372">
      <w:pPr>
        <w:spacing w:before="150" w:after="150"/>
        <w:rPr>
          <w:rFonts w:ascii="Times" w:eastAsia="Times New Roman" w:hAnsi="Times" w:cs="Times New Roman"/>
          <w:szCs w:val="24"/>
          <w:lang w:eastAsia="es-ES_tradnl"/>
        </w:rPr>
      </w:pPr>
      <w:r w:rsidRPr="00515754">
        <w:rPr>
          <w:rFonts w:ascii="Times" w:eastAsia="Times New Roman" w:hAnsi="Times" w:cs="Times New Roman"/>
          <w:noProof/>
          <w:szCs w:val="24"/>
          <w:lang w:eastAsia="es-ES_tradnl"/>
        </w:rPr>
        <w:pict>
          <v:rect id="_x0000_i1025" alt="" style="width:106.25pt;height:1pt;mso-width-percent:0;mso-height-percent:0;mso-width-percent:0;mso-height-percent:0" o:hrpct="250" o:hrstd="t" o:hrnoshade="t" o:hr="t" fillcolor="black" stroked="f"/>
        </w:pict>
      </w:r>
    </w:p>
    <w:bookmarkStart w:id="2" w:name="_edn1"/>
    <w:p w:rsidR="00C87372" w:rsidRPr="00C87372" w:rsidRDefault="00C87372" w:rsidP="00C87372">
      <w:pPr>
        <w:shd w:val="clear" w:color="auto" w:fill="FFFFFF"/>
        <w:spacing w:before="100" w:beforeAutospacing="1" w:after="100" w:afterAutospacing="1"/>
        <w:rPr>
          <w:rFonts w:ascii="Times" w:eastAsia="Times New Roman" w:hAnsi="Times" w:cs="Tahoma"/>
          <w:color w:val="000000"/>
          <w:szCs w:val="24"/>
          <w:lang w:eastAsia="es-ES_tradnl"/>
        </w:rPr>
      </w:pPr>
      <w:r w:rsidRPr="00C87372">
        <w:rPr>
          <w:rFonts w:ascii="Times" w:eastAsia="Times New Roman" w:hAnsi="Times" w:cs="Tahoma"/>
          <w:color w:val="000000"/>
          <w:szCs w:val="24"/>
          <w:lang w:eastAsia="es-ES_tradnl"/>
        </w:rPr>
        <w:fldChar w:fldCharType="begin"/>
      </w:r>
      <w:r w:rsidRPr="00C87372">
        <w:rPr>
          <w:rFonts w:ascii="Times" w:eastAsia="Times New Roman" w:hAnsi="Times" w:cs="Tahoma"/>
          <w:color w:val="000000"/>
          <w:szCs w:val="24"/>
          <w:lang w:eastAsia="es-ES_tradnl"/>
        </w:rPr>
        <w:instrText xml:space="preserve"> HYPERLINK "http://w2.vatican.va/content/francesco/es/audiences/2020/documents/papa-francesco_20200212_udienza-generale.html" \l "_ednref1" \o "" </w:instrText>
      </w:r>
      <w:r w:rsidRPr="00C87372">
        <w:rPr>
          <w:rFonts w:ascii="Times" w:eastAsia="Times New Roman" w:hAnsi="Times" w:cs="Tahoma"/>
          <w:color w:val="000000"/>
          <w:szCs w:val="24"/>
          <w:lang w:eastAsia="es-ES_tradnl"/>
        </w:rPr>
        <w:fldChar w:fldCharType="separate"/>
      </w:r>
      <w:r w:rsidRPr="00C87372">
        <w:rPr>
          <w:rFonts w:ascii="Times" w:eastAsia="Times New Roman" w:hAnsi="Times" w:cs="Tahoma"/>
          <w:color w:val="000000"/>
          <w:szCs w:val="24"/>
          <w:u w:val="single"/>
          <w:lang w:eastAsia="es-ES_tradnl"/>
        </w:rPr>
        <w:t>[1]</w:t>
      </w:r>
      <w:r w:rsidRPr="00C87372">
        <w:rPr>
          <w:rFonts w:ascii="Times" w:eastAsia="Times New Roman" w:hAnsi="Times" w:cs="Tahoma"/>
          <w:color w:val="000000"/>
          <w:szCs w:val="24"/>
          <w:lang w:eastAsia="es-ES_tradnl"/>
        </w:rPr>
        <w:fldChar w:fldCharType="end"/>
      </w:r>
      <w:bookmarkEnd w:id="2"/>
      <w:r w:rsidRPr="00C87372">
        <w:rPr>
          <w:rFonts w:ascii="Times" w:eastAsia="Times New Roman" w:hAnsi="Times" w:cs="Tahoma"/>
          <w:color w:val="000000"/>
          <w:szCs w:val="24"/>
          <w:lang w:eastAsia="es-ES_tradnl"/>
        </w:rPr>
        <w:t xml:space="preserve"> Cf. </w:t>
      </w:r>
      <w:proofErr w:type="spellStart"/>
      <w:r w:rsidRPr="00C87372">
        <w:rPr>
          <w:rFonts w:ascii="Times" w:eastAsia="Times New Roman" w:hAnsi="Times" w:cs="Tahoma"/>
          <w:color w:val="000000"/>
          <w:szCs w:val="24"/>
          <w:lang w:eastAsia="es-ES_tradnl"/>
        </w:rPr>
        <w:t>Exhort</w:t>
      </w:r>
      <w:proofErr w:type="spellEnd"/>
      <w:r w:rsidRPr="00C87372">
        <w:rPr>
          <w:rFonts w:ascii="Times" w:eastAsia="Times New Roman" w:hAnsi="Times" w:cs="Tahoma"/>
          <w:color w:val="000000"/>
          <w:szCs w:val="24"/>
          <w:lang w:eastAsia="es-ES_tradnl"/>
        </w:rPr>
        <w:t xml:space="preserve">. ap. </w:t>
      </w:r>
      <w:proofErr w:type="spellStart"/>
      <w:r w:rsidRPr="00C87372">
        <w:rPr>
          <w:rFonts w:ascii="Times" w:eastAsia="Times New Roman" w:hAnsi="Times" w:cs="Tahoma"/>
          <w:color w:val="000000"/>
          <w:szCs w:val="24"/>
          <w:lang w:eastAsia="es-ES_tradnl"/>
        </w:rPr>
        <w:t>postsin</w:t>
      </w:r>
      <w:proofErr w:type="spellEnd"/>
      <w:r w:rsidRPr="00C87372">
        <w:rPr>
          <w:rFonts w:ascii="Times" w:eastAsia="Times New Roman" w:hAnsi="Times" w:cs="Tahoma"/>
          <w:color w:val="000000"/>
          <w:szCs w:val="24"/>
          <w:lang w:eastAsia="es-ES_tradnl"/>
        </w:rPr>
        <w:t>. </w:t>
      </w:r>
      <w:proofErr w:type="spellStart"/>
      <w:r w:rsidRPr="00C87372">
        <w:rPr>
          <w:rFonts w:ascii="Times" w:eastAsia="Times New Roman" w:hAnsi="Times" w:cs="Tahoma"/>
          <w:i/>
          <w:iCs/>
          <w:color w:val="000000"/>
          <w:szCs w:val="24"/>
          <w:lang w:eastAsia="es-ES_tradnl"/>
        </w:rPr>
        <w:fldChar w:fldCharType="begin"/>
      </w:r>
      <w:r w:rsidRPr="00C87372">
        <w:rPr>
          <w:rFonts w:ascii="Times" w:eastAsia="Times New Roman" w:hAnsi="Times" w:cs="Tahoma"/>
          <w:i/>
          <w:iCs/>
          <w:color w:val="000000"/>
          <w:szCs w:val="24"/>
          <w:lang w:eastAsia="es-ES_tradnl"/>
        </w:rPr>
        <w:instrText xml:space="preserve"> HYPERLINK "http://www.vatican.va/content/francesco/es/apost_exhortations/documents/papa-francesco_esortazione-ap_20190325_christus-vivit.html" \l "76" </w:instrText>
      </w:r>
      <w:r w:rsidRPr="00C87372">
        <w:rPr>
          <w:rFonts w:ascii="Times" w:eastAsia="Times New Roman" w:hAnsi="Times" w:cs="Tahoma"/>
          <w:i/>
          <w:iCs/>
          <w:color w:val="000000"/>
          <w:szCs w:val="24"/>
          <w:lang w:eastAsia="es-ES_tradnl"/>
        </w:rPr>
        <w:fldChar w:fldCharType="separate"/>
      </w:r>
      <w:r w:rsidRPr="00C87372">
        <w:rPr>
          <w:rFonts w:ascii="Times" w:eastAsia="Times New Roman" w:hAnsi="Times" w:cs="Tahoma"/>
          <w:i/>
          <w:iCs/>
          <w:color w:val="000000"/>
          <w:szCs w:val="24"/>
          <w:u w:val="single"/>
          <w:lang w:eastAsia="es-ES_tradnl"/>
        </w:rPr>
        <w:t>Christus</w:t>
      </w:r>
      <w:proofErr w:type="spellEnd"/>
      <w:r w:rsidRPr="00C87372">
        <w:rPr>
          <w:rFonts w:ascii="Times" w:eastAsia="Times New Roman" w:hAnsi="Times" w:cs="Tahoma"/>
          <w:i/>
          <w:iCs/>
          <w:color w:val="000000"/>
          <w:szCs w:val="24"/>
          <w:u w:val="single"/>
          <w:lang w:eastAsia="es-ES_tradnl"/>
        </w:rPr>
        <w:t xml:space="preserve"> </w:t>
      </w:r>
      <w:proofErr w:type="spellStart"/>
      <w:r w:rsidRPr="00C87372">
        <w:rPr>
          <w:rFonts w:ascii="Times" w:eastAsia="Times New Roman" w:hAnsi="Times" w:cs="Tahoma"/>
          <w:i/>
          <w:iCs/>
          <w:color w:val="000000"/>
          <w:szCs w:val="24"/>
          <w:u w:val="single"/>
          <w:lang w:eastAsia="es-ES_tradnl"/>
        </w:rPr>
        <w:t>vivit</w:t>
      </w:r>
      <w:proofErr w:type="spellEnd"/>
      <w:r w:rsidRPr="00C87372">
        <w:rPr>
          <w:rFonts w:ascii="Times" w:eastAsia="Times New Roman" w:hAnsi="Times" w:cs="Tahoma"/>
          <w:i/>
          <w:iCs/>
          <w:color w:val="000000"/>
          <w:szCs w:val="24"/>
          <w:lang w:eastAsia="es-ES_tradnl"/>
        </w:rPr>
        <w:fldChar w:fldCharType="end"/>
      </w:r>
      <w:r w:rsidRPr="00C87372">
        <w:rPr>
          <w:rFonts w:ascii="Times" w:eastAsia="Times New Roman" w:hAnsi="Times" w:cs="Tahoma"/>
          <w:color w:val="000000"/>
          <w:szCs w:val="24"/>
          <w:lang w:eastAsia="es-ES_tradnl"/>
        </w:rPr>
        <w:t>, 76; </w:t>
      </w:r>
      <w:hyperlink r:id="rId4" w:history="1">
        <w:r w:rsidRPr="00C87372">
          <w:rPr>
            <w:rFonts w:ascii="Times" w:eastAsia="Times New Roman" w:hAnsi="Times" w:cs="Tahoma"/>
            <w:i/>
            <w:iCs/>
            <w:color w:val="000000"/>
            <w:szCs w:val="24"/>
            <w:u w:val="single"/>
            <w:lang w:eastAsia="es-ES_tradnl"/>
          </w:rPr>
          <w:t>Discurso a los jóvenes de la Universidad Santo Tomás</w:t>
        </w:r>
      </w:hyperlink>
      <w:r w:rsidRPr="00C87372">
        <w:rPr>
          <w:rFonts w:ascii="Times" w:eastAsia="Times New Roman" w:hAnsi="Times" w:cs="Tahoma"/>
          <w:color w:val="000000"/>
          <w:szCs w:val="24"/>
          <w:lang w:eastAsia="es-ES_tradnl"/>
        </w:rPr>
        <w:t>, Manila, 18 de enero de 2015; </w:t>
      </w:r>
      <w:hyperlink r:id="rId5" w:history="1">
        <w:r w:rsidRPr="00C87372">
          <w:rPr>
            <w:rFonts w:ascii="Times" w:eastAsia="Times New Roman" w:hAnsi="Times" w:cs="Tahoma"/>
            <w:i/>
            <w:iCs/>
            <w:color w:val="000000"/>
            <w:szCs w:val="24"/>
            <w:u w:val="single"/>
            <w:lang w:eastAsia="es-ES_tradnl"/>
          </w:rPr>
          <w:t>Homilía del Miércoles de Ceniza</w:t>
        </w:r>
      </w:hyperlink>
      <w:r w:rsidRPr="00C87372">
        <w:rPr>
          <w:rFonts w:ascii="Times" w:eastAsia="Times New Roman" w:hAnsi="Times" w:cs="Tahoma"/>
          <w:i/>
          <w:iCs/>
          <w:color w:val="000000"/>
          <w:szCs w:val="24"/>
          <w:lang w:eastAsia="es-ES_tradnl"/>
        </w:rPr>
        <w:t>, </w:t>
      </w:r>
      <w:r w:rsidRPr="00C87372">
        <w:rPr>
          <w:rFonts w:ascii="Times" w:eastAsia="Times New Roman" w:hAnsi="Times" w:cs="Tahoma"/>
          <w:color w:val="000000"/>
          <w:szCs w:val="24"/>
          <w:lang w:eastAsia="es-ES_tradnl"/>
        </w:rPr>
        <w:t>18 de febrero de 2015.</w:t>
      </w:r>
    </w:p>
    <w:p w:rsidR="008C2CB2" w:rsidRPr="00C87372" w:rsidRDefault="008C2CB2" w:rsidP="00C87372">
      <w:pPr>
        <w:rPr>
          <w:rFonts w:ascii="Times" w:hAnsi="Times"/>
          <w:szCs w:val="24"/>
        </w:rPr>
      </w:pPr>
    </w:p>
    <w:sectPr w:rsidR="008C2CB2" w:rsidRPr="00C87372"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72"/>
    <w:rsid w:val="00397DF1"/>
    <w:rsid w:val="004F7A85"/>
    <w:rsid w:val="00515754"/>
    <w:rsid w:val="008C2CB2"/>
    <w:rsid w:val="00C87372"/>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E5901701-1BD2-1844-8BC0-CC0450F1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87372"/>
    <w:pPr>
      <w:spacing w:before="100" w:beforeAutospacing="1" w:after="100" w:afterAutospacing="1"/>
      <w:jc w:val="left"/>
    </w:pPr>
    <w:rPr>
      <w:rFonts w:eastAsia="Times New Roman" w:cs="Times New Roman"/>
      <w:szCs w:val="24"/>
      <w:lang w:eastAsia="es-ES_tradnl"/>
    </w:rPr>
  </w:style>
  <w:style w:type="character" w:styleId="Hipervnculo">
    <w:name w:val="Hyperlink"/>
    <w:basedOn w:val="Fuentedeprrafopredeter"/>
    <w:uiPriority w:val="99"/>
    <w:semiHidden/>
    <w:unhideWhenUsed/>
    <w:rsid w:val="00C873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4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content/francesco/es/homilies/2015/documents/papa-francesco_20150218_omelia-ceneri.html" TargetMode="External"/><Relationship Id="rId4" Type="http://schemas.openxmlformats.org/officeDocument/2006/relationships/hyperlink" Target="http://www.vatican.va/content/francesco/es/speeches/2015/january/documents/papa-francesco_20150118_srilanka-filippine-incontro-giovan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4458</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2020-02-24T15:20:00Z</dcterms:created>
  <dcterms:modified xsi:type="dcterms:W3CDTF">2020-02-24T15:21:00Z</dcterms:modified>
</cp:coreProperties>
</file>