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A62" w:rsidRPr="00EE0A62" w:rsidRDefault="00EE0A62" w:rsidP="00EE0A62">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4"/>
          <w:szCs w:val="24"/>
          <w:lang w:eastAsia="ca-ES"/>
        </w:rPr>
      </w:pPr>
      <w:r w:rsidRPr="00EE0A62">
        <w:rPr>
          <w:rFonts w:ascii="Times New Roman" w:eastAsia="Times New Roman" w:hAnsi="Times New Roman" w:cs="Times New Roman"/>
          <w:b/>
          <w:color w:val="000000" w:themeColor="text1"/>
          <w:sz w:val="24"/>
          <w:szCs w:val="24"/>
          <w:lang w:eastAsia="ca-ES"/>
        </w:rPr>
        <w:t>PAPA FRANCISCO</w:t>
      </w:r>
      <w:r>
        <w:rPr>
          <w:rFonts w:ascii="Times New Roman" w:eastAsia="Times New Roman" w:hAnsi="Times New Roman" w:cs="Times New Roman"/>
          <w:b/>
          <w:color w:val="000000" w:themeColor="text1"/>
          <w:sz w:val="24"/>
          <w:szCs w:val="24"/>
          <w:lang w:eastAsia="ca-ES"/>
        </w:rPr>
        <w:br/>
      </w:r>
      <w:r w:rsidRPr="00EE0A62">
        <w:rPr>
          <w:rFonts w:ascii="Times New Roman" w:eastAsia="Times New Roman" w:hAnsi="Times New Roman" w:cs="Times New Roman"/>
          <w:b/>
          <w:bCs/>
          <w:iCs/>
          <w:color w:val="000000" w:themeColor="text1"/>
          <w:sz w:val="24"/>
          <w:szCs w:val="24"/>
          <w:lang w:eastAsia="ca-ES"/>
        </w:rPr>
        <w:t>AUDIENCIA GENERAL</w:t>
      </w:r>
      <w:r w:rsidRPr="00EE0A62">
        <w:rPr>
          <w:rFonts w:ascii="Times New Roman" w:eastAsia="Times New Roman" w:hAnsi="Times New Roman" w:cs="Times New Roman"/>
          <w:i/>
          <w:iCs/>
          <w:color w:val="000000" w:themeColor="text1"/>
          <w:sz w:val="24"/>
          <w:szCs w:val="24"/>
          <w:lang w:eastAsia="ca-ES"/>
        </w:rPr>
        <w:br/>
      </w:r>
      <w:r>
        <w:rPr>
          <w:rFonts w:ascii="Times New Roman" w:eastAsia="Times New Roman" w:hAnsi="Times New Roman" w:cs="Times New Roman"/>
          <w:b/>
          <w:iCs/>
          <w:color w:val="000000" w:themeColor="text1"/>
          <w:sz w:val="24"/>
          <w:szCs w:val="24"/>
          <w:lang w:eastAsia="ca-ES"/>
        </w:rPr>
        <w:br/>
      </w:r>
      <w:r w:rsidRPr="00EE0A62">
        <w:rPr>
          <w:rFonts w:ascii="Times New Roman" w:eastAsia="Times New Roman" w:hAnsi="Times New Roman" w:cs="Times New Roman"/>
          <w:b/>
          <w:iCs/>
          <w:color w:val="000000" w:themeColor="text1"/>
          <w:sz w:val="24"/>
          <w:szCs w:val="24"/>
          <w:lang w:eastAsia="ca-ES"/>
        </w:rPr>
        <w:t>Miércoles, 11 de m</w:t>
      </w:r>
      <w:bookmarkStart w:id="0" w:name="_GoBack"/>
      <w:bookmarkEnd w:id="0"/>
      <w:r w:rsidRPr="00EE0A62">
        <w:rPr>
          <w:rFonts w:ascii="Times New Roman" w:eastAsia="Times New Roman" w:hAnsi="Times New Roman" w:cs="Times New Roman"/>
          <w:b/>
          <w:iCs/>
          <w:color w:val="000000" w:themeColor="text1"/>
          <w:sz w:val="24"/>
          <w:szCs w:val="24"/>
          <w:lang w:eastAsia="ca-ES"/>
        </w:rPr>
        <w:t>arzo de 2020</w:t>
      </w:r>
    </w:p>
    <w:p w:rsidR="00EE0A62" w:rsidRPr="00EE0A62" w:rsidRDefault="00EE0A62" w:rsidP="00EE0A6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p>
    <w:p w:rsidR="00EE0A62" w:rsidRPr="00EE0A62" w:rsidRDefault="00EE0A62" w:rsidP="00EE0A62">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ca-ES"/>
        </w:rPr>
      </w:pPr>
      <w:r w:rsidRPr="00EE0A62">
        <w:rPr>
          <w:rFonts w:ascii="Times New Roman" w:eastAsia="Times New Roman" w:hAnsi="Times New Roman" w:cs="Times New Roman"/>
          <w:b/>
          <w:bCs/>
          <w:color w:val="000000"/>
          <w:sz w:val="24"/>
          <w:szCs w:val="24"/>
          <w:lang w:eastAsia="ca-ES"/>
        </w:rPr>
        <w:t>Catequesis sobre las bienaventuranzas: 5. </w:t>
      </w:r>
      <w:r w:rsidRPr="00EE0A62">
        <w:rPr>
          <w:rFonts w:ascii="Times New Roman" w:eastAsia="Times New Roman" w:hAnsi="Times New Roman" w:cs="Times New Roman"/>
          <w:b/>
          <w:bCs/>
          <w:i/>
          <w:iCs/>
          <w:color w:val="000000"/>
          <w:sz w:val="24"/>
          <w:szCs w:val="24"/>
          <w:lang w:eastAsia="ca-ES"/>
        </w:rPr>
        <w:t>Bienaventurados los que tienen hambre y sed de justicia</w:t>
      </w:r>
    </w:p>
    <w:p w:rsidR="00EE0A62" w:rsidRPr="00EE0A62" w:rsidRDefault="00EE0A62" w:rsidP="00EE0A6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EE0A62">
        <w:rPr>
          <w:rFonts w:ascii="Times New Roman" w:eastAsia="Times New Roman" w:hAnsi="Times New Roman" w:cs="Times New Roman"/>
          <w:i/>
          <w:iCs/>
          <w:color w:val="000000"/>
          <w:sz w:val="24"/>
          <w:szCs w:val="24"/>
          <w:lang w:eastAsia="ca-ES"/>
        </w:rPr>
        <w:t>Queridos hermanos y hermanas, buenos días:</w:t>
      </w:r>
    </w:p>
    <w:p w:rsidR="00EE0A62" w:rsidRPr="00EE0A62" w:rsidRDefault="00EE0A62" w:rsidP="00EE0A6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EE0A62">
        <w:rPr>
          <w:rFonts w:ascii="Times New Roman" w:eastAsia="Times New Roman" w:hAnsi="Times New Roman" w:cs="Times New Roman"/>
          <w:color w:val="000000"/>
          <w:sz w:val="24"/>
          <w:szCs w:val="24"/>
          <w:lang w:eastAsia="ca-ES"/>
        </w:rPr>
        <w:t>En la audiencia de hoy seguimos meditando sobre el luminoso camino de la felicidad que el Señor nos ha dado en las Bienaventuranzas, y llegamos a la cuarta: «</w:t>
      </w:r>
      <w:r w:rsidRPr="00EE0A62">
        <w:rPr>
          <w:rFonts w:ascii="Times New Roman" w:eastAsia="Times New Roman" w:hAnsi="Times New Roman" w:cs="Times New Roman"/>
          <w:i/>
          <w:iCs/>
          <w:color w:val="000000"/>
          <w:sz w:val="24"/>
          <w:szCs w:val="24"/>
          <w:lang w:eastAsia="ca-ES"/>
        </w:rPr>
        <w:t>Bienaventurados los que tienen hambre y sed de justicia porque serán saciados»</w:t>
      </w:r>
      <w:r w:rsidRPr="00EE0A62">
        <w:rPr>
          <w:rFonts w:ascii="Times New Roman" w:eastAsia="Times New Roman" w:hAnsi="Times New Roman" w:cs="Times New Roman"/>
          <w:color w:val="000000"/>
          <w:sz w:val="24"/>
          <w:szCs w:val="24"/>
          <w:lang w:eastAsia="ca-ES"/>
        </w:rPr>
        <w:t> (</w:t>
      </w:r>
      <w:r w:rsidRPr="00EE0A62">
        <w:rPr>
          <w:rFonts w:ascii="Times New Roman" w:eastAsia="Times New Roman" w:hAnsi="Times New Roman" w:cs="Times New Roman"/>
          <w:i/>
          <w:iCs/>
          <w:color w:val="000000"/>
          <w:sz w:val="24"/>
          <w:szCs w:val="24"/>
          <w:lang w:eastAsia="ca-ES"/>
        </w:rPr>
        <w:t>Mateo </w:t>
      </w:r>
      <w:r w:rsidRPr="00EE0A62">
        <w:rPr>
          <w:rFonts w:ascii="Times New Roman" w:eastAsia="Times New Roman" w:hAnsi="Times New Roman" w:cs="Times New Roman"/>
          <w:color w:val="000000"/>
          <w:sz w:val="24"/>
          <w:szCs w:val="24"/>
          <w:lang w:eastAsia="ca-ES"/>
        </w:rPr>
        <w:t>5,6).</w:t>
      </w:r>
    </w:p>
    <w:p w:rsidR="00EE0A62" w:rsidRPr="00EE0A62" w:rsidRDefault="00EE0A62" w:rsidP="00EE0A6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EE0A62">
        <w:rPr>
          <w:rFonts w:ascii="Times New Roman" w:eastAsia="Times New Roman" w:hAnsi="Times New Roman" w:cs="Times New Roman"/>
          <w:color w:val="000000"/>
          <w:sz w:val="24"/>
          <w:szCs w:val="24"/>
          <w:lang w:eastAsia="ca-ES"/>
        </w:rPr>
        <w:t>Ya hemos encontrado la pobreza de espíritu y el llanto; ahora nos enfrentamos a otro tipo de debilidad, la relacionada con el hambre y la sed. El hambre y la sed son necesidades primarias, se trata de la supervivencia. Hay que subrayarlo: no se trata de un deseo genérico, sino de una necesidad vital y cotidiana, como es la alimentación.</w:t>
      </w:r>
    </w:p>
    <w:p w:rsidR="00EE0A62" w:rsidRPr="00EE0A62" w:rsidRDefault="00EE0A62" w:rsidP="00EE0A6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EE0A62">
        <w:rPr>
          <w:rFonts w:ascii="Times New Roman" w:eastAsia="Times New Roman" w:hAnsi="Times New Roman" w:cs="Times New Roman"/>
          <w:color w:val="000000"/>
          <w:sz w:val="24"/>
          <w:szCs w:val="24"/>
          <w:lang w:eastAsia="ca-ES"/>
        </w:rPr>
        <w:t>Pero, ¿qué significa tener hambre y sed de justicia? Ciertamente no estamos hablando de los que quieren venganza, al contrario, en la bienaventuranza anterior hablamos de mansedumbre. Verdaderamente las injusticias hieren a la humanidad; la sociedad humana tiene una necesidad urgente de equidad, verdad y justicia social; recordemos que el mal que sufren las mujeres y los hombres del mundo llega al corazón de Dios Padre. ¿Qué padre no sufriría por el dolor de sus hijos?</w:t>
      </w:r>
    </w:p>
    <w:p w:rsidR="00EE0A62" w:rsidRPr="00EE0A62" w:rsidRDefault="00EE0A62" w:rsidP="00EE0A6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EE0A62">
        <w:rPr>
          <w:rFonts w:ascii="Times New Roman" w:eastAsia="Times New Roman" w:hAnsi="Times New Roman" w:cs="Times New Roman"/>
          <w:color w:val="000000"/>
          <w:sz w:val="24"/>
          <w:szCs w:val="24"/>
          <w:lang w:eastAsia="ca-ES"/>
        </w:rPr>
        <w:t>Las Escrituras hablan del dolor de los pobres y de los oprimidos que Dios conoce y comparte. Por haber escuchado el grito de opresión levantado por los hijos de Israel —como nos dice el Libro del Éxodo (cf. 3, 7-10)— Dios ha bajado a liberar a su pueblo. Pero el hambre y la sed de justicia de la que nos habla el Señor es aún más profunda que la legítima necesidad de justicia humana que todo hombre lleva en su corazón.</w:t>
      </w:r>
    </w:p>
    <w:p w:rsidR="00EE0A62" w:rsidRPr="00EE0A62" w:rsidRDefault="00EE0A62" w:rsidP="00EE0A6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EE0A62">
        <w:rPr>
          <w:rFonts w:ascii="Times New Roman" w:eastAsia="Times New Roman" w:hAnsi="Times New Roman" w:cs="Times New Roman"/>
          <w:color w:val="000000"/>
          <w:sz w:val="24"/>
          <w:szCs w:val="24"/>
          <w:lang w:eastAsia="ca-ES"/>
        </w:rPr>
        <w:t>En el mismo “Sermón de la Montaña”, un poco más adelante, Jesús habla de una justicia mayor que el derecho humano o la perfección personal, diciendo: «Si vuestra justicia no es mayor que la de los escribas y fariseos, no entraréis en el Reino de los Cielos» (</w:t>
      </w:r>
      <w:r w:rsidRPr="00EE0A62">
        <w:rPr>
          <w:rFonts w:ascii="Times New Roman" w:eastAsia="Times New Roman" w:hAnsi="Times New Roman" w:cs="Times New Roman"/>
          <w:i/>
          <w:iCs/>
          <w:color w:val="000000"/>
          <w:sz w:val="24"/>
          <w:szCs w:val="24"/>
          <w:lang w:eastAsia="ca-ES"/>
        </w:rPr>
        <w:t>Mateo </w:t>
      </w:r>
      <w:r w:rsidRPr="00EE0A62">
        <w:rPr>
          <w:rFonts w:ascii="Times New Roman" w:eastAsia="Times New Roman" w:hAnsi="Times New Roman" w:cs="Times New Roman"/>
          <w:color w:val="000000"/>
          <w:sz w:val="24"/>
          <w:szCs w:val="24"/>
          <w:lang w:eastAsia="ca-ES"/>
        </w:rPr>
        <w:t>5, 20). Y esta es la justicia que viene de Dios (cf. </w:t>
      </w:r>
      <w:r w:rsidRPr="00EE0A62">
        <w:rPr>
          <w:rFonts w:ascii="Times New Roman" w:eastAsia="Times New Roman" w:hAnsi="Times New Roman" w:cs="Times New Roman"/>
          <w:i/>
          <w:iCs/>
          <w:color w:val="000000"/>
          <w:sz w:val="24"/>
          <w:szCs w:val="24"/>
          <w:lang w:eastAsia="ca-ES"/>
        </w:rPr>
        <w:t>1 Corintios</w:t>
      </w:r>
      <w:r w:rsidRPr="00EE0A62">
        <w:rPr>
          <w:rFonts w:ascii="Times New Roman" w:eastAsia="Times New Roman" w:hAnsi="Times New Roman" w:cs="Times New Roman"/>
          <w:color w:val="000000"/>
          <w:sz w:val="24"/>
          <w:szCs w:val="24"/>
          <w:lang w:eastAsia="ca-ES"/>
        </w:rPr>
        <w:t> 1, 30).</w:t>
      </w:r>
    </w:p>
    <w:p w:rsidR="00EE0A62" w:rsidRPr="00EE0A62" w:rsidRDefault="00EE0A62" w:rsidP="00EE0A6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EE0A62">
        <w:rPr>
          <w:rFonts w:ascii="Times New Roman" w:eastAsia="Times New Roman" w:hAnsi="Times New Roman" w:cs="Times New Roman"/>
          <w:color w:val="000000"/>
          <w:sz w:val="24"/>
          <w:szCs w:val="24"/>
          <w:lang w:eastAsia="ca-ES"/>
        </w:rPr>
        <w:t>En las Escrituras encontramos expresada una sed más profunda que la sed física, que es un deseo en la raíz de nuestro ser. Un salmo dice: «Dios, tú mi Dios, yo te busco, sed de ti tiene mi alma, en pos de ti languidece mi carne, cual tierra seca, agotada, sin agua» (</w:t>
      </w:r>
      <w:r w:rsidRPr="00EE0A62">
        <w:rPr>
          <w:rFonts w:ascii="Times New Roman" w:eastAsia="Times New Roman" w:hAnsi="Times New Roman" w:cs="Times New Roman"/>
          <w:i/>
          <w:iCs/>
          <w:color w:val="000000"/>
          <w:sz w:val="24"/>
          <w:szCs w:val="24"/>
          <w:lang w:eastAsia="ca-ES"/>
        </w:rPr>
        <w:t>Salmos </w:t>
      </w:r>
      <w:r w:rsidRPr="00EE0A62">
        <w:rPr>
          <w:rFonts w:ascii="Times New Roman" w:eastAsia="Times New Roman" w:hAnsi="Times New Roman" w:cs="Times New Roman"/>
          <w:color w:val="000000"/>
          <w:sz w:val="24"/>
          <w:szCs w:val="24"/>
          <w:lang w:eastAsia="ca-ES"/>
        </w:rPr>
        <w:t>63, 2). Los Padres de la Iglesia hablan de esta inquietud que habita en el corazón del hombre. San Agustín dice: «Nos hiciste, Señor, para ti, y nuestro corazón está inquieto hasta que descanse en ti»</w:t>
      </w:r>
      <w:bookmarkStart w:id="1" w:name="_ednref1"/>
      <w:r w:rsidRPr="00EE0A62">
        <w:rPr>
          <w:rFonts w:ascii="Times New Roman" w:eastAsia="Times New Roman" w:hAnsi="Times New Roman" w:cs="Times New Roman"/>
          <w:color w:val="000000"/>
          <w:sz w:val="24"/>
          <w:szCs w:val="24"/>
          <w:lang w:eastAsia="ca-ES"/>
        </w:rPr>
        <w:fldChar w:fldCharType="begin"/>
      </w:r>
      <w:r w:rsidRPr="00EE0A62">
        <w:rPr>
          <w:rFonts w:ascii="Times New Roman" w:eastAsia="Times New Roman" w:hAnsi="Times New Roman" w:cs="Times New Roman"/>
          <w:color w:val="000000"/>
          <w:sz w:val="24"/>
          <w:szCs w:val="24"/>
          <w:lang w:eastAsia="ca-ES"/>
        </w:rPr>
        <w:instrText xml:space="preserve"> HYPERLINK "http://w2.vatican.va/content/francesco/es/audiences/2020/documents/papa-francesco_20200311_udienza-generale.html" \l "_edn1" \o "" </w:instrText>
      </w:r>
      <w:r w:rsidRPr="00EE0A62">
        <w:rPr>
          <w:rFonts w:ascii="Times New Roman" w:eastAsia="Times New Roman" w:hAnsi="Times New Roman" w:cs="Times New Roman"/>
          <w:color w:val="000000"/>
          <w:sz w:val="24"/>
          <w:szCs w:val="24"/>
          <w:lang w:eastAsia="ca-ES"/>
        </w:rPr>
        <w:fldChar w:fldCharType="separate"/>
      </w:r>
      <w:r w:rsidRPr="00EE0A62">
        <w:rPr>
          <w:rFonts w:ascii="Times New Roman" w:eastAsia="Times New Roman" w:hAnsi="Times New Roman" w:cs="Times New Roman"/>
          <w:color w:val="000000"/>
          <w:sz w:val="24"/>
          <w:szCs w:val="24"/>
          <w:u w:val="single"/>
          <w:lang w:eastAsia="ca-ES"/>
        </w:rPr>
        <w:t>[1]</w:t>
      </w:r>
      <w:r w:rsidRPr="00EE0A62">
        <w:rPr>
          <w:rFonts w:ascii="Times New Roman" w:eastAsia="Times New Roman" w:hAnsi="Times New Roman" w:cs="Times New Roman"/>
          <w:color w:val="000000"/>
          <w:sz w:val="24"/>
          <w:szCs w:val="24"/>
          <w:lang w:eastAsia="ca-ES"/>
        </w:rPr>
        <w:fldChar w:fldCharType="end"/>
      </w:r>
      <w:bookmarkEnd w:id="1"/>
      <w:r w:rsidRPr="00EE0A62">
        <w:rPr>
          <w:rFonts w:ascii="Times New Roman" w:eastAsia="Times New Roman" w:hAnsi="Times New Roman" w:cs="Times New Roman"/>
          <w:color w:val="000000"/>
          <w:sz w:val="24"/>
          <w:szCs w:val="24"/>
          <w:lang w:eastAsia="ca-ES"/>
        </w:rPr>
        <w:t>. Hay una sed interior, un hambre interior, una inquietud…</w:t>
      </w:r>
    </w:p>
    <w:p w:rsidR="00EE0A62" w:rsidRPr="00EE0A62" w:rsidRDefault="00EE0A62" w:rsidP="00EE0A6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EE0A62">
        <w:rPr>
          <w:rFonts w:ascii="Times New Roman" w:eastAsia="Times New Roman" w:hAnsi="Times New Roman" w:cs="Times New Roman"/>
          <w:color w:val="000000"/>
          <w:sz w:val="24"/>
          <w:szCs w:val="24"/>
          <w:lang w:eastAsia="ca-ES"/>
        </w:rPr>
        <w:t xml:space="preserve">En cada corazón, incluso en la persona más corrupta y alejada del bien, se esconde un anhelo de luz, aunque se encuentre bajo escombros de engaños y errores, pero siempre hay una sed de verdad y bondad, que es la sed de Dios. Es el Espíritu Santo quien despierta </w:t>
      </w:r>
      <w:r w:rsidRPr="00EE0A62">
        <w:rPr>
          <w:rFonts w:ascii="Times New Roman" w:eastAsia="Times New Roman" w:hAnsi="Times New Roman" w:cs="Times New Roman"/>
          <w:color w:val="000000"/>
          <w:sz w:val="24"/>
          <w:szCs w:val="24"/>
          <w:lang w:eastAsia="ca-ES"/>
        </w:rPr>
        <w:lastRenderedPageBreak/>
        <w:t>esta sed: Él es el agua viva que ha plasmado nuestro polvo, Él es el soplo creador que le dio vida.</w:t>
      </w:r>
    </w:p>
    <w:p w:rsidR="00EE0A62" w:rsidRPr="00EE0A62" w:rsidRDefault="00EE0A62" w:rsidP="00EE0A6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EE0A62">
        <w:rPr>
          <w:rFonts w:ascii="Times New Roman" w:eastAsia="Times New Roman" w:hAnsi="Times New Roman" w:cs="Times New Roman"/>
          <w:color w:val="000000"/>
          <w:sz w:val="24"/>
          <w:szCs w:val="24"/>
          <w:lang w:eastAsia="ca-ES"/>
        </w:rPr>
        <w:t>Por eso la Iglesia es enviada a anunciar a todos la Palabra de Dios, impregnada de Espíritu Santo. Porque el Evangelio de Jesucristo es la mayor justicia que se puede ofrecer al corazón de la humanidad, que tiene una necesidad vital de ella, aunque no se dé cuenta</w:t>
      </w:r>
      <w:bookmarkStart w:id="2" w:name="_ednref2"/>
      <w:r w:rsidRPr="00EE0A62">
        <w:rPr>
          <w:rFonts w:ascii="Times New Roman" w:eastAsia="Times New Roman" w:hAnsi="Times New Roman" w:cs="Times New Roman"/>
          <w:color w:val="000000"/>
          <w:sz w:val="24"/>
          <w:szCs w:val="24"/>
          <w:lang w:eastAsia="ca-ES"/>
        </w:rPr>
        <w:fldChar w:fldCharType="begin"/>
      </w:r>
      <w:r w:rsidRPr="00EE0A62">
        <w:rPr>
          <w:rFonts w:ascii="Times New Roman" w:eastAsia="Times New Roman" w:hAnsi="Times New Roman" w:cs="Times New Roman"/>
          <w:color w:val="000000"/>
          <w:sz w:val="24"/>
          <w:szCs w:val="24"/>
          <w:lang w:eastAsia="ca-ES"/>
        </w:rPr>
        <w:instrText xml:space="preserve"> HYPERLINK "http://w2.vatican.va/content/francesco/es/audiences/2020/documents/papa-francesco_20200311_udienza-generale.html" \l "_edn2" \o "" </w:instrText>
      </w:r>
      <w:r w:rsidRPr="00EE0A62">
        <w:rPr>
          <w:rFonts w:ascii="Times New Roman" w:eastAsia="Times New Roman" w:hAnsi="Times New Roman" w:cs="Times New Roman"/>
          <w:color w:val="000000"/>
          <w:sz w:val="24"/>
          <w:szCs w:val="24"/>
          <w:lang w:eastAsia="ca-ES"/>
        </w:rPr>
        <w:fldChar w:fldCharType="separate"/>
      </w:r>
      <w:r w:rsidRPr="00EE0A62">
        <w:rPr>
          <w:rFonts w:ascii="Times New Roman" w:eastAsia="Times New Roman" w:hAnsi="Times New Roman" w:cs="Times New Roman"/>
          <w:color w:val="000000"/>
          <w:sz w:val="24"/>
          <w:szCs w:val="24"/>
          <w:u w:val="single"/>
          <w:lang w:eastAsia="ca-ES"/>
        </w:rPr>
        <w:t>[2]</w:t>
      </w:r>
      <w:r w:rsidRPr="00EE0A62">
        <w:rPr>
          <w:rFonts w:ascii="Times New Roman" w:eastAsia="Times New Roman" w:hAnsi="Times New Roman" w:cs="Times New Roman"/>
          <w:color w:val="000000"/>
          <w:sz w:val="24"/>
          <w:szCs w:val="24"/>
          <w:lang w:eastAsia="ca-ES"/>
        </w:rPr>
        <w:fldChar w:fldCharType="end"/>
      </w:r>
      <w:bookmarkEnd w:id="2"/>
      <w:r w:rsidRPr="00EE0A62">
        <w:rPr>
          <w:rFonts w:ascii="Times New Roman" w:eastAsia="Times New Roman" w:hAnsi="Times New Roman" w:cs="Times New Roman"/>
          <w:color w:val="000000"/>
          <w:sz w:val="24"/>
          <w:szCs w:val="24"/>
          <w:lang w:eastAsia="ca-ES"/>
        </w:rPr>
        <w:t>.</w:t>
      </w:r>
    </w:p>
    <w:p w:rsidR="00EE0A62" w:rsidRPr="00EE0A62" w:rsidRDefault="00EE0A62" w:rsidP="00EE0A6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EE0A62">
        <w:rPr>
          <w:rFonts w:ascii="Times New Roman" w:eastAsia="Times New Roman" w:hAnsi="Times New Roman" w:cs="Times New Roman"/>
          <w:color w:val="000000"/>
          <w:sz w:val="24"/>
          <w:szCs w:val="24"/>
          <w:lang w:eastAsia="ca-ES"/>
        </w:rPr>
        <w:t>Por ejemplo, cuando un hombre y una mujer se casan, tienen la intención de hacer algo grande y hermoso, y si mantienen viva esta sed, siempre encontrarán el camino a seguir, en medio de los problemas, con la ayuda de la Gracia. ¡También los jóvenes tienen esta hambre, y no deben perderla! Es necesario proteger y alimentar en el corazón de los niños ese deseo de amor, de ternura, de acogida que expresan en su ímpetu sincero y luminoso.</w:t>
      </w:r>
    </w:p>
    <w:p w:rsidR="00EE0A62" w:rsidRPr="00EE0A62" w:rsidRDefault="00EE0A62" w:rsidP="00EE0A6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EE0A62">
        <w:rPr>
          <w:rFonts w:ascii="Times New Roman" w:eastAsia="Times New Roman" w:hAnsi="Times New Roman" w:cs="Times New Roman"/>
          <w:color w:val="000000"/>
          <w:sz w:val="24"/>
          <w:szCs w:val="24"/>
          <w:lang w:eastAsia="ca-ES"/>
        </w:rPr>
        <w:t>Cada persona está llamada a redescubrir lo que realmente importa, lo que realmente necesita, lo que hace la vida buena y, al mismo tiempo, lo que es secundario y de lo que puede prescindir tranquilamente.</w:t>
      </w:r>
    </w:p>
    <w:p w:rsidR="00EE0A62" w:rsidRPr="00EE0A62" w:rsidRDefault="00EE0A62" w:rsidP="00EE0A6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EE0A62">
        <w:rPr>
          <w:rFonts w:ascii="Times New Roman" w:eastAsia="Times New Roman" w:hAnsi="Times New Roman" w:cs="Times New Roman"/>
          <w:color w:val="000000"/>
          <w:sz w:val="24"/>
          <w:szCs w:val="24"/>
          <w:lang w:eastAsia="ca-ES"/>
        </w:rPr>
        <w:t xml:space="preserve">Jesús anuncia en esta bienaventuranza, hambre y sed de justicia, que hay una sed que no será defraudada; una sed que, si se </w:t>
      </w:r>
      <w:proofErr w:type="spellStart"/>
      <w:r w:rsidRPr="00EE0A62">
        <w:rPr>
          <w:rFonts w:ascii="Times New Roman" w:eastAsia="Times New Roman" w:hAnsi="Times New Roman" w:cs="Times New Roman"/>
          <w:color w:val="000000"/>
          <w:sz w:val="24"/>
          <w:szCs w:val="24"/>
          <w:lang w:eastAsia="ca-ES"/>
        </w:rPr>
        <w:t>asecunda</w:t>
      </w:r>
      <w:proofErr w:type="spellEnd"/>
      <w:r w:rsidRPr="00EE0A62">
        <w:rPr>
          <w:rFonts w:ascii="Times New Roman" w:eastAsia="Times New Roman" w:hAnsi="Times New Roman" w:cs="Times New Roman"/>
          <w:color w:val="000000"/>
          <w:sz w:val="24"/>
          <w:szCs w:val="24"/>
          <w:lang w:eastAsia="ca-ES"/>
        </w:rPr>
        <w:t xml:space="preserve"> será saciada y siempre será satisfecha, porque corresponde al mismo corazón de Dios, a su Espíritu Santo que es el amor y también a la semilla que el Espíritu Santo ha sembrado en nuestros corazones. ¡Que el Señor nos dé esta gracia: </w:t>
      </w:r>
      <w:proofErr w:type="gramStart"/>
      <w:r w:rsidRPr="00EE0A62">
        <w:rPr>
          <w:rFonts w:ascii="Times New Roman" w:eastAsia="Times New Roman" w:hAnsi="Times New Roman" w:cs="Times New Roman"/>
          <w:color w:val="000000"/>
          <w:sz w:val="24"/>
          <w:szCs w:val="24"/>
          <w:lang w:eastAsia="ca-ES"/>
        </w:rPr>
        <w:t>la de tener esta sed de justicia que es precisamente la gana de encontrarle, de ver a Dios y de hacer el bien de los demás!</w:t>
      </w:r>
      <w:proofErr w:type="gramEnd"/>
    </w:p>
    <w:p w:rsidR="00EE0A62" w:rsidRPr="00EE0A62" w:rsidRDefault="00EE0A62" w:rsidP="00EE0A62">
      <w:pPr>
        <w:spacing w:before="150" w:after="150" w:line="240" w:lineRule="auto"/>
        <w:jc w:val="both"/>
        <w:rPr>
          <w:rFonts w:ascii="Times New Roman" w:eastAsia="Times New Roman" w:hAnsi="Times New Roman" w:cs="Times New Roman"/>
          <w:sz w:val="24"/>
          <w:szCs w:val="24"/>
          <w:lang w:eastAsia="ca-ES"/>
        </w:rPr>
      </w:pPr>
      <w:r w:rsidRPr="00EE0A62">
        <w:rPr>
          <w:rFonts w:ascii="Times New Roman" w:eastAsia="Times New Roman" w:hAnsi="Times New Roman" w:cs="Times New Roman"/>
          <w:sz w:val="24"/>
          <w:szCs w:val="24"/>
          <w:lang w:eastAsia="ca-ES"/>
        </w:rPr>
        <w:pict>
          <v:rect id="_x0000_i1026" style="width:106.3pt;height:.75pt" o:hrpct="250" o:hrstd="t" o:hrnoshade="t" o:hr="t" fillcolor="black" stroked="f"/>
        </w:pict>
      </w:r>
    </w:p>
    <w:bookmarkStart w:id="3" w:name="_edn1"/>
    <w:p w:rsidR="00EE0A62" w:rsidRPr="00EE0A62" w:rsidRDefault="00EE0A62" w:rsidP="00EE0A6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EE0A62">
        <w:rPr>
          <w:rFonts w:ascii="Times New Roman" w:eastAsia="Times New Roman" w:hAnsi="Times New Roman" w:cs="Times New Roman"/>
          <w:color w:val="000000"/>
          <w:sz w:val="24"/>
          <w:szCs w:val="24"/>
          <w:lang w:eastAsia="ca-ES"/>
        </w:rPr>
        <w:fldChar w:fldCharType="begin"/>
      </w:r>
      <w:r w:rsidRPr="00EE0A62">
        <w:rPr>
          <w:rFonts w:ascii="Times New Roman" w:eastAsia="Times New Roman" w:hAnsi="Times New Roman" w:cs="Times New Roman"/>
          <w:color w:val="000000"/>
          <w:sz w:val="24"/>
          <w:szCs w:val="24"/>
          <w:lang w:eastAsia="ca-ES"/>
        </w:rPr>
        <w:instrText xml:space="preserve"> HYPERLINK "http://w2.vatican.va/content/francesco/es/audiences/2020/documents/papa-francesco_20200311_udienza-generale.html" \l "_ednref1" \o "" </w:instrText>
      </w:r>
      <w:r w:rsidRPr="00EE0A62">
        <w:rPr>
          <w:rFonts w:ascii="Times New Roman" w:eastAsia="Times New Roman" w:hAnsi="Times New Roman" w:cs="Times New Roman"/>
          <w:color w:val="000000"/>
          <w:sz w:val="24"/>
          <w:szCs w:val="24"/>
          <w:lang w:eastAsia="ca-ES"/>
        </w:rPr>
        <w:fldChar w:fldCharType="separate"/>
      </w:r>
      <w:r w:rsidRPr="00EE0A62">
        <w:rPr>
          <w:rFonts w:ascii="Times New Roman" w:eastAsia="Times New Roman" w:hAnsi="Times New Roman" w:cs="Times New Roman"/>
          <w:color w:val="000000"/>
          <w:sz w:val="24"/>
          <w:szCs w:val="24"/>
          <w:u w:val="single"/>
          <w:lang w:eastAsia="ca-ES"/>
        </w:rPr>
        <w:t>[1]</w:t>
      </w:r>
      <w:r w:rsidRPr="00EE0A62">
        <w:rPr>
          <w:rFonts w:ascii="Times New Roman" w:eastAsia="Times New Roman" w:hAnsi="Times New Roman" w:cs="Times New Roman"/>
          <w:color w:val="000000"/>
          <w:sz w:val="24"/>
          <w:szCs w:val="24"/>
          <w:lang w:eastAsia="ca-ES"/>
        </w:rPr>
        <w:fldChar w:fldCharType="end"/>
      </w:r>
      <w:bookmarkEnd w:id="3"/>
      <w:r w:rsidRPr="00EE0A62">
        <w:rPr>
          <w:rFonts w:ascii="Times New Roman" w:eastAsia="Times New Roman" w:hAnsi="Times New Roman" w:cs="Times New Roman"/>
          <w:color w:val="000000"/>
          <w:sz w:val="24"/>
          <w:szCs w:val="24"/>
          <w:lang w:eastAsia="ca-ES"/>
        </w:rPr>
        <w:t> </w:t>
      </w:r>
      <w:r w:rsidRPr="00EE0A62">
        <w:rPr>
          <w:rFonts w:ascii="Times New Roman" w:eastAsia="Times New Roman" w:hAnsi="Times New Roman" w:cs="Times New Roman"/>
          <w:i/>
          <w:iCs/>
          <w:color w:val="000000"/>
          <w:sz w:val="24"/>
          <w:szCs w:val="24"/>
          <w:lang w:eastAsia="ca-ES"/>
        </w:rPr>
        <w:t>Confesiones </w:t>
      </w:r>
      <w:r w:rsidRPr="00EE0A62">
        <w:rPr>
          <w:rFonts w:ascii="Times New Roman" w:eastAsia="Times New Roman" w:hAnsi="Times New Roman" w:cs="Times New Roman"/>
          <w:color w:val="000000"/>
          <w:sz w:val="24"/>
          <w:szCs w:val="24"/>
          <w:lang w:eastAsia="ca-ES"/>
        </w:rPr>
        <w:t>I 1,1</w:t>
      </w:r>
    </w:p>
    <w:bookmarkStart w:id="4" w:name="_edn2"/>
    <w:p w:rsidR="00EE0A62" w:rsidRPr="00EE0A62" w:rsidRDefault="00EE0A62" w:rsidP="00EE0A6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EE0A62">
        <w:rPr>
          <w:rFonts w:ascii="Times New Roman" w:eastAsia="Times New Roman" w:hAnsi="Times New Roman" w:cs="Times New Roman"/>
          <w:color w:val="000000"/>
          <w:sz w:val="24"/>
          <w:szCs w:val="24"/>
          <w:lang w:eastAsia="ca-ES"/>
        </w:rPr>
        <w:fldChar w:fldCharType="begin"/>
      </w:r>
      <w:r w:rsidRPr="00EE0A62">
        <w:rPr>
          <w:rFonts w:ascii="Times New Roman" w:eastAsia="Times New Roman" w:hAnsi="Times New Roman" w:cs="Times New Roman"/>
          <w:color w:val="000000"/>
          <w:sz w:val="24"/>
          <w:szCs w:val="24"/>
          <w:lang w:eastAsia="ca-ES"/>
        </w:rPr>
        <w:instrText xml:space="preserve"> HYPERLINK "http://w2.vatican.va/content/francesco/es/audiences/2020/documents/papa-francesco_20200311_udienza-generale.html" \l "_ednref2" \o "" </w:instrText>
      </w:r>
      <w:r w:rsidRPr="00EE0A62">
        <w:rPr>
          <w:rFonts w:ascii="Times New Roman" w:eastAsia="Times New Roman" w:hAnsi="Times New Roman" w:cs="Times New Roman"/>
          <w:color w:val="000000"/>
          <w:sz w:val="24"/>
          <w:szCs w:val="24"/>
          <w:lang w:eastAsia="ca-ES"/>
        </w:rPr>
        <w:fldChar w:fldCharType="separate"/>
      </w:r>
      <w:r w:rsidRPr="00EE0A62">
        <w:rPr>
          <w:rFonts w:ascii="Times New Roman" w:eastAsia="Times New Roman" w:hAnsi="Times New Roman" w:cs="Times New Roman"/>
          <w:color w:val="000000"/>
          <w:sz w:val="24"/>
          <w:szCs w:val="24"/>
          <w:u w:val="single"/>
          <w:lang w:eastAsia="ca-ES"/>
        </w:rPr>
        <w:t>[2]</w:t>
      </w:r>
      <w:r w:rsidRPr="00EE0A62">
        <w:rPr>
          <w:rFonts w:ascii="Times New Roman" w:eastAsia="Times New Roman" w:hAnsi="Times New Roman" w:cs="Times New Roman"/>
          <w:color w:val="000000"/>
          <w:sz w:val="24"/>
          <w:szCs w:val="24"/>
          <w:lang w:eastAsia="ca-ES"/>
        </w:rPr>
        <w:fldChar w:fldCharType="end"/>
      </w:r>
      <w:bookmarkEnd w:id="4"/>
      <w:r w:rsidRPr="00EE0A62">
        <w:rPr>
          <w:rFonts w:ascii="Times New Roman" w:eastAsia="Times New Roman" w:hAnsi="Times New Roman" w:cs="Times New Roman"/>
          <w:color w:val="000000"/>
          <w:sz w:val="24"/>
          <w:szCs w:val="24"/>
          <w:lang w:eastAsia="ca-ES"/>
        </w:rPr>
        <w:t> cf. </w:t>
      </w:r>
      <w:hyperlink r:id="rId4" w:anchor="Resumen" w:history="1">
        <w:r w:rsidRPr="00EE0A62">
          <w:rPr>
            <w:rFonts w:ascii="Times New Roman" w:eastAsia="Times New Roman" w:hAnsi="Times New Roman" w:cs="Times New Roman"/>
            <w:i/>
            <w:iCs/>
            <w:color w:val="000000"/>
            <w:sz w:val="24"/>
            <w:szCs w:val="24"/>
            <w:u w:val="single"/>
            <w:lang w:eastAsia="ca-ES"/>
          </w:rPr>
          <w:t>Catecismo de la Iglesia Católica</w:t>
        </w:r>
      </w:hyperlink>
      <w:r w:rsidRPr="00EE0A62">
        <w:rPr>
          <w:rFonts w:ascii="Times New Roman" w:eastAsia="Times New Roman" w:hAnsi="Times New Roman" w:cs="Times New Roman"/>
          <w:color w:val="000000"/>
          <w:sz w:val="24"/>
          <w:szCs w:val="24"/>
          <w:lang w:eastAsia="ca-ES"/>
        </w:rPr>
        <w:t>, 2017: La gracia del Espíritu Santo nos confiere la justicia de Dios. El Espíritu, uniéndonos por medio de la fe y el Bautismo a la Pasión y a la Resurrección de Cristo, nos hace participar en su vida</w:t>
      </w:r>
    </w:p>
    <w:p w:rsidR="00C44A92" w:rsidRDefault="00C44A92" w:rsidP="00EE0A62">
      <w:pPr>
        <w:jc w:val="both"/>
      </w:pPr>
    </w:p>
    <w:sectPr w:rsidR="00C44A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62"/>
    <w:rsid w:val="00C44A92"/>
    <w:rsid w:val="00EE0A6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9317"/>
  <w15:chartTrackingRefBased/>
  <w15:docId w15:val="{EB1EDAD9-B1C8-4BF1-BC3C-7486E8084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E0A62"/>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styleId="Hipervnculo">
    <w:name w:val="Hyperlink"/>
    <w:basedOn w:val="Fuentedeprrafopredeter"/>
    <w:uiPriority w:val="99"/>
    <w:semiHidden/>
    <w:unhideWhenUsed/>
    <w:rsid w:val="00EE0A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34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atican.va/archive/catechism_sp/p3s1c3a2_sp.html" TargetMode="Externa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787</Words>
  <Characters>4492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 grimau</dc:creator>
  <cp:keywords/>
  <dc:description/>
  <cp:lastModifiedBy>santi grimau</cp:lastModifiedBy>
  <cp:revision>1</cp:revision>
  <dcterms:created xsi:type="dcterms:W3CDTF">2020-03-23T08:06:00Z</dcterms:created>
  <dcterms:modified xsi:type="dcterms:W3CDTF">2020-03-23T08:13:00Z</dcterms:modified>
</cp:coreProperties>
</file>