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982398" w14:textId="06B3A7AC" w:rsidR="00472FD5" w:rsidRPr="009832FA" w:rsidRDefault="00472FD5" w:rsidP="00472FD5">
      <w:pPr>
        <w:spacing w:before="100" w:after="0" w:line="240" w:lineRule="auto"/>
        <w:jc w:val="center"/>
        <w:rPr>
          <w:rFonts w:ascii="Times New Roman" w:hAnsi="Times New Roman" w:cs="Times New Roman"/>
          <w:b/>
          <w:bCs/>
          <w:color w:val="000000" w:themeColor="text1"/>
          <w:sz w:val="24"/>
          <w:szCs w:val="24"/>
          <w:lang w:val="ca-ES"/>
        </w:rPr>
      </w:pPr>
      <w:bookmarkStart w:id="0" w:name="_GoBack"/>
      <w:bookmarkEnd w:id="0"/>
      <w:r w:rsidRPr="009832FA">
        <w:rPr>
          <w:rFonts w:ascii="Times New Roman" w:hAnsi="Times New Roman" w:cs="Times New Roman"/>
          <w:b/>
          <w:bCs/>
          <w:color w:val="000000" w:themeColor="text1"/>
          <w:sz w:val="24"/>
          <w:szCs w:val="24"/>
          <w:lang w:val="ca-ES"/>
        </w:rPr>
        <w:t>PAPA FRANC</w:t>
      </w:r>
      <w:r w:rsidR="00D74CF0" w:rsidRPr="009832FA">
        <w:rPr>
          <w:rFonts w:ascii="Times New Roman" w:hAnsi="Times New Roman" w:cs="Times New Roman"/>
          <w:b/>
          <w:bCs/>
          <w:color w:val="000000" w:themeColor="text1"/>
          <w:sz w:val="24"/>
          <w:szCs w:val="24"/>
          <w:lang w:val="ca-ES"/>
        </w:rPr>
        <w:t>ESC</w:t>
      </w:r>
    </w:p>
    <w:p w14:paraId="039A6BD8" w14:textId="215F4575" w:rsidR="00472FD5" w:rsidRPr="009832FA" w:rsidRDefault="00472FD5" w:rsidP="00472FD5">
      <w:pPr>
        <w:spacing w:before="100" w:after="0" w:line="240" w:lineRule="auto"/>
        <w:jc w:val="center"/>
        <w:rPr>
          <w:rFonts w:ascii="Times New Roman" w:hAnsi="Times New Roman" w:cs="Times New Roman"/>
          <w:b/>
          <w:bCs/>
          <w:color w:val="000000" w:themeColor="text1"/>
          <w:sz w:val="24"/>
          <w:szCs w:val="24"/>
          <w:lang w:val="ca-ES"/>
        </w:rPr>
      </w:pPr>
      <w:r w:rsidRPr="009832FA">
        <w:rPr>
          <w:rFonts w:ascii="Times New Roman" w:hAnsi="Times New Roman" w:cs="Times New Roman"/>
          <w:b/>
          <w:bCs/>
          <w:color w:val="000000" w:themeColor="text1"/>
          <w:sz w:val="24"/>
          <w:szCs w:val="24"/>
          <w:lang w:val="ca-ES"/>
        </w:rPr>
        <w:t>AUDI</w:t>
      </w:r>
      <w:r w:rsidR="00D74CF0" w:rsidRPr="009832FA">
        <w:rPr>
          <w:rFonts w:ascii="Times New Roman" w:hAnsi="Times New Roman" w:cs="Times New Roman"/>
          <w:b/>
          <w:bCs/>
          <w:color w:val="000000" w:themeColor="text1"/>
          <w:sz w:val="24"/>
          <w:szCs w:val="24"/>
          <w:lang w:val="ca-ES"/>
        </w:rPr>
        <w:t>È</w:t>
      </w:r>
      <w:r w:rsidRPr="009832FA">
        <w:rPr>
          <w:rFonts w:ascii="Times New Roman" w:hAnsi="Times New Roman" w:cs="Times New Roman"/>
          <w:b/>
          <w:bCs/>
          <w:color w:val="000000" w:themeColor="text1"/>
          <w:sz w:val="24"/>
          <w:szCs w:val="24"/>
          <w:lang w:val="ca-ES"/>
        </w:rPr>
        <w:t>NCIA GENERAL</w:t>
      </w:r>
    </w:p>
    <w:p w14:paraId="5627E6FA" w14:textId="7153353C" w:rsidR="00472FD5" w:rsidRPr="009832FA" w:rsidRDefault="00D74CF0" w:rsidP="00472FD5">
      <w:pPr>
        <w:spacing w:before="200" w:after="0" w:line="240" w:lineRule="auto"/>
        <w:jc w:val="center"/>
        <w:rPr>
          <w:rFonts w:ascii="Times New Roman" w:hAnsi="Times New Roman" w:cs="Times New Roman"/>
          <w:b/>
          <w:bCs/>
          <w:color w:val="000000" w:themeColor="text1"/>
          <w:sz w:val="24"/>
          <w:szCs w:val="24"/>
          <w:lang w:val="ca-ES"/>
        </w:rPr>
      </w:pPr>
      <w:r w:rsidRPr="009832FA">
        <w:rPr>
          <w:rFonts w:ascii="Times New Roman" w:hAnsi="Times New Roman" w:cs="Times New Roman"/>
          <w:b/>
          <w:bCs/>
          <w:color w:val="000000" w:themeColor="text1"/>
          <w:sz w:val="24"/>
          <w:szCs w:val="24"/>
          <w:lang w:val="ca-ES"/>
        </w:rPr>
        <w:t>Dimecres</w:t>
      </w:r>
      <w:r w:rsidR="00472FD5" w:rsidRPr="009832FA">
        <w:rPr>
          <w:rFonts w:ascii="Times New Roman" w:hAnsi="Times New Roman" w:cs="Times New Roman"/>
          <w:b/>
          <w:bCs/>
          <w:color w:val="000000" w:themeColor="text1"/>
          <w:sz w:val="24"/>
          <w:szCs w:val="24"/>
          <w:lang w:val="ca-ES"/>
        </w:rPr>
        <w:t>,</w:t>
      </w:r>
      <w:r w:rsidR="007A5630" w:rsidRPr="009832FA">
        <w:rPr>
          <w:rFonts w:ascii="Times New Roman" w:hAnsi="Times New Roman" w:cs="Times New Roman"/>
          <w:b/>
          <w:bCs/>
          <w:color w:val="000000" w:themeColor="text1"/>
          <w:sz w:val="24"/>
          <w:szCs w:val="24"/>
          <w:lang w:val="ca-ES"/>
        </w:rPr>
        <w:t xml:space="preserve"> </w:t>
      </w:r>
      <w:r w:rsidR="00393BE2" w:rsidRPr="009832FA">
        <w:rPr>
          <w:rFonts w:ascii="Times New Roman" w:hAnsi="Times New Roman" w:cs="Times New Roman"/>
          <w:b/>
          <w:bCs/>
          <w:color w:val="000000" w:themeColor="text1"/>
          <w:sz w:val="24"/>
          <w:szCs w:val="24"/>
          <w:lang w:val="ca-ES"/>
        </w:rPr>
        <w:t>1</w:t>
      </w:r>
      <w:r w:rsidR="006B65FB" w:rsidRPr="009832FA">
        <w:rPr>
          <w:rFonts w:ascii="Times New Roman" w:hAnsi="Times New Roman" w:cs="Times New Roman"/>
          <w:b/>
          <w:bCs/>
          <w:color w:val="000000" w:themeColor="text1"/>
          <w:sz w:val="24"/>
          <w:szCs w:val="24"/>
          <w:lang w:val="ca-ES"/>
        </w:rPr>
        <w:t>5</w:t>
      </w:r>
      <w:r w:rsidR="000B1FB4" w:rsidRPr="009832FA">
        <w:rPr>
          <w:rFonts w:ascii="Times New Roman" w:hAnsi="Times New Roman" w:cs="Times New Roman"/>
          <w:b/>
          <w:bCs/>
          <w:color w:val="000000" w:themeColor="text1"/>
          <w:sz w:val="24"/>
          <w:szCs w:val="24"/>
          <w:lang w:val="ca-ES"/>
        </w:rPr>
        <w:t xml:space="preserve"> d</w:t>
      </w:r>
      <w:r w:rsidR="009832FA">
        <w:rPr>
          <w:rFonts w:ascii="Times New Roman" w:hAnsi="Times New Roman" w:cs="Times New Roman"/>
          <w:b/>
          <w:bCs/>
          <w:color w:val="000000" w:themeColor="text1"/>
          <w:sz w:val="24"/>
          <w:szCs w:val="24"/>
          <w:lang w:val="ca-ES"/>
        </w:rPr>
        <w:t>’</w:t>
      </w:r>
      <w:r w:rsidR="000B1FB4" w:rsidRPr="009832FA">
        <w:rPr>
          <w:rFonts w:ascii="Times New Roman" w:hAnsi="Times New Roman" w:cs="Times New Roman"/>
          <w:b/>
          <w:bCs/>
          <w:color w:val="000000" w:themeColor="text1"/>
          <w:sz w:val="24"/>
          <w:szCs w:val="24"/>
          <w:lang w:val="ca-ES"/>
        </w:rPr>
        <w:t>abril</w:t>
      </w:r>
      <w:r w:rsidR="00B73397" w:rsidRPr="009832FA">
        <w:rPr>
          <w:rFonts w:ascii="Times New Roman" w:hAnsi="Times New Roman" w:cs="Times New Roman"/>
          <w:b/>
          <w:bCs/>
          <w:color w:val="000000" w:themeColor="text1"/>
          <w:sz w:val="24"/>
          <w:szCs w:val="24"/>
          <w:lang w:val="ca-ES"/>
        </w:rPr>
        <w:t xml:space="preserve"> de 2020</w:t>
      </w:r>
    </w:p>
    <w:p w14:paraId="27649708" w14:textId="3919B605" w:rsidR="00C409C5" w:rsidRPr="009832FA" w:rsidRDefault="002257B0" w:rsidP="00063A69">
      <w:pPr>
        <w:tabs>
          <w:tab w:val="left" w:pos="426"/>
        </w:tabs>
        <w:spacing w:before="400" w:after="0" w:line="240" w:lineRule="auto"/>
        <w:ind w:left="426" w:right="-285" w:hanging="426"/>
        <w:rPr>
          <w:rFonts w:ascii="Times New Roman" w:hAnsi="Times New Roman" w:cs="Times New Roman"/>
          <w:b/>
          <w:bCs/>
          <w:color w:val="000000" w:themeColor="text1"/>
          <w:sz w:val="24"/>
          <w:szCs w:val="24"/>
          <w:lang w:val="ca-ES"/>
        </w:rPr>
      </w:pPr>
      <w:r w:rsidRPr="009832FA">
        <w:rPr>
          <w:rFonts w:ascii="Times New Roman" w:hAnsi="Times New Roman" w:cs="Times New Roman"/>
          <w:b/>
          <w:bCs/>
          <w:color w:val="000000" w:themeColor="text1"/>
          <w:sz w:val="24"/>
          <w:szCs w:val="24"/>
          <w:lang w:val="ca-ES"/>
        </w:rPr>
        <w:t>Cateques</w:t>
      </w:r>
      <w:r w:rsidR="007B361B" w:rsidRPr="009832FA">
        <w:rPr>
          <w:rFonts w:ascii="Times New Roman" w:hAnsi="Times New Roman" w:cs="Times New Roman"/>
          <w:b/>
          <w:bCs/>
          <w:color w:val="000000" w:themeColor="text1"/>
          <w:sz w:val="24"/>
          <w:szCs w:val="24"/>
          <w:lang w:val="ca-ES"/>
        </w:rPr>
        <w:t xml:space="preserve">i sobre </w:t>
      </w:r>
      <w:r w:rsidR="00BF1B82" w:rsidRPr="009832FA">
        <w:rPr>
          <w:rFonts w:ascii="Times New Roman" w:hAnsi="Times New Roman" w:cs="Times New Roman"/>
          <w:b/>
          <w:bCs/>
          <w:color w:val="000000" w:themeColor="text1"/>
          <w:sz w:val="24"/>
          <w:szCs w:val="24"/>
          <w:lang w:val="ca-ES"/>
        </w:rPr>
        <w:t>les Benaurances</w:t>
      </w:r>
      <w:r w:rsidR="008F23DC" w:rsidRPr="009832FA">
        <w:rPr>
          <w:rFonts w:ascii="Times New Roman" w:hAnsi="Times New Roman" w:cs="Times New Roman"/>
          <w:b/>
          <w:bCs/>
          <w:color w:val="000000" w:themeColor="text1"/>
          <w:sz w:val="24"/>
          <w:szCs w:val="24"/>
          <w:lang w:val="ca-ES"/>
        </w:rPr>
        <w:t xml:space="preserve">: </w:t>
      </w:r>
      <w:r w:rsidR="006B65FB" w:rsidRPr="009832FA">
        <w:rPr>
          <w:rFonts w:ascii="Times New Roman" w:hAnsi="Times New Roman" w:cs="Times New Roman"/>
          <w:b/>
          <w:bCs/>
          <w:color w:val="000000" w:themeColor="text1"/>
          <w:sz w:val="24"/>
          <w:szCs w:val="24"/>
          <w:lang w:val="ca-ES"/>
        </w:rPr>
        <w:t>8</w:t>
      </w:r>
      <w:r w:rsidR="00B5178D" w:rsidRPr="009832FA">
        <w:rPr>
          <w:rFonts w:ascii="Times New Roman" w:hAnsi="Times New Roman" w:cs="Times New Roman"/>
          <w:b/>
          <w:bCs/>
          <w:color w:val="000000" w:themeColor="text1"/>
          <w:sz w:val="24"/>
          <w:szCs w:val="24"/>
          <w:lang w:val="ca-ES"/>
        </w:rPr>
        <w:t xml:space="preserve">. </w:t>
      </w:r>
      <w:r w:rsidR="006B65FB" w:rsidRPr="009832FA">
        <w:rPr>
          <w:rFonts w:ascii="Times New Roman" w:hAnsi="Times New Roman" w:cs="Times New Roman"/>
          <w:b/>
          <w:bCs/>
          <w:color w:val="000000" w:themeColor="text1"/>
          <w:sz w:val="24"/>
          <w:szCs w:val="24"/>
          <w:lang w:val="ca-ES"/>
        </w:rPr>
        <w:t>Feliços els qui treballen per la pau, perquè seran anomenats fills de Déu</w:t>
      </w:r>
    </w:p>
    <w:p w14:paraId="506FBC39" w14:textId="528E53C1" w:rsidR="00E4364E" w:rsidRPr="009832FA" w:rsidRDefault="003A054D" w:rsidP="00840689">
      <w:pPr>
        <w:spacing w:before="400" w:after="0" w:line="240" w:lineRule="auto"/>
        <w:jc w:val="both"/>
        <w:rPr>
          <w:rFonts w:ascii="Times New Roman" w:eastAsia="Times New Roman" w:hAnsi="Times New Roman" w:cs="Times New Roman"/>
          <w:color w:val="000000" w:themeColor="text1"/>
          <w:sz w:val="24"/>
          <w:szCs w:val="24"/>
          <w:lang w:val="ca-ES" w:eastAsia="es-ES" w:bidi="th-TH"/>
        </w:rPr>
      </w:pPr>
      <w:r w:rsidRPr="009832FA">
        <w:rPr>
          <w:rFonts w:ascii="Times New Roman" w:eastAsia="Times New Roman" w:hAnsi="Times New Roman" w:cs="Times New Roman"/>
          <w:color w:val="000000" w:themeColor="text1"/>
          <w:sz w:val="24"/>
          <w:szCs w:val="24"/>
          <w:lang w:val="ca-ES" w:eastAsia="es-ES" w:bidi="th-TH"/>
        </w:rPr>
        <w:t>Estimats germans i germanes, bon dia!</w:t>
      </w:r>
    </w:p>
    <w:p w14:paraId="0F57D520" w14:textId="2FDBB9FB" w:rsidR="009832FA" w:rsidRPr="009832FA" w:rsidRDefault="009832FA" w:rsidP="009832FA">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sidRPr="009832FA">
        <w:rPr>
          <w:rFonts w:ascii="Times New Roman" w:eastAsia="Times New Roman" w:hAnsi="Times New Roman" w:cs="Times New Roman"/>
          <w:color w:val="000000" w:themeColor="text1"/>
          <w:sz w:val="24"/>
          <w:szCs w:val="24"/>
          <w:lang w:val="ca-ES" w:eastAsia="es-ES" w:bidi="th-TH"/>
        </w:rPr>
        <w:t>La catequesi d</w:t>
      </w:r>
      <w:r>
        <w:rPr>
          <w:rFonts w:ascii="Times New Roman" w:eastAsia="Times New Roman" w:hAnsi="Times New Roman" w:cs="Times New Roman"/>
          <w:color w:val="000000" w:themeColor="text1"/>
          <w:sz w:val="24"/>
          <w:szCs w:val="24"/>
          <w:lang w:val="ca-ES" w:eastAsia="es-ES" w:bidi="th-TH"/>
        </w:rPr>
        <w:t>’</w:t>
      </w:r>
      <w:r w:rsidRPr="009832FA">
        <w:rPr>
          <w:rFonts w:ascii="Times New Roman" w:eastAsia="Times New Roman" w:hAnsi="Times New Roman" w:cs="Times New Roman"/>
          <w:color w:val="000000" w:themeColor="text1"/>
          <w:sz w:val="24"/>
          <w:szCs w:val="24"/>
          <w:lang w:val="ca-ES" w:eastAsia="es-ES" w:bidi="th-TH"/>
        </w:rPr>
        <w:t>avui està dedicada a la setena benaurança, la dels</w:t>
      </w:r>
      <w:r>
        <w:rPr>
          <w:rFonts w:ascii="Times New Roman" w:eastAsia="Times New Roman" w:hAnsi="Times New Roman" w:cs="Times New Roman"/>
          <w:color w:val="000000" w:themeColor="text1"/>
          <w:sz w:val="24"/>
          <w:szCs w:val="24"/>
          <w:lang w:val="ca-ES" w:eastAsia="es-ES" w:bidi="th-TH"/>
        </w:rPr>
        <w:t xml:space="preserve"> «</w:t>
      </w:r>
      <w:r w:rsidRPr="009832FA">
        <w:rPr>
          <w:rFonts w:ascii="Times New Roman" w:eastAsia="Times New Roman" w:hAnsi="Times New Roman" w:cs="Times New Roman"/>
          <w:color w:val="000000" w:themeColor="text1"/>
          <w:sz w:val="24"/>
          <w:szCs w:val="24"/>
          <w:lang w:val="ca-ES" w:eastAsia="es-ES" w:bidi="th-TH"/>
        </w:rPr>
        <w:t>pacificadors</w:t>
      </w:r>
      <w:r>
        <w:rPr>
          <w:rFonts w:ascii="Times New Roman" w:eastAsia="Times New Roman" w:hAnsi="Times New Roman" w:cs="Times New Roman"/>
          <w:color w:val="000000" w:themeColor="text1"/>
          <w:sz w:val="24"/>
          <w:szCs w:val="24"/>
          <w:lang w:val="ca-ES" w:eastAsia="es-ES" w:bidi="th-TH"/>
        </w:rPr>
        <w:t>”,</w:t>
      </w:r>
      <w:r w:rsidRPr="009832FA">
        <w:rPr>
          <w:rFonts w:ascii="Times New Roman" w:eastAsia="Times New Roman" w:hAnsi="Times New Roman" w:cs="Times New Roman"/>
          <w:color w:val="000000" w:themeColor="text1"/>
          <w:sz w:val="24"/>
          <w:szCs w:val="24"/>
          <w:lang w:val="ca-ES" w:eastAsia="es-ES" w:bidi="th-TH"/>
        </w:rPr>
        <w:t xml:space="preserve"> que seran proclamats fills de Déu. Estic content que coincideixi de seguida després de Pasqua, perquè la pau de Crist és el fruit de la seva mort i resurrecció, tal com ho hem escoltat en la Lectura de Sant Pau. Per entendre aquesta benaurança cal explicar el sentit de la paraula</w:t>
      </w:r>
      <w:r>
        <w:rPr>
          <w:rFonts w:ascii="Times New Roman" w:eastAsia="Times New Roman" w:hAnsi="Times New Roman" w:cs="Times New Roman"/>
          <w:color w:val="000000" w:themeColor="text1"/>
          <w:sz w:val="24"/>
          <w:szCs w:val="24"/>
          <w:lang w:val="ca-ES" w:eastAsia="es-ES" w:bidi="th-TH"/>
        </w:rPr>
        <w:t xml:space="preserve"> «</w:t>
      </w:r>
      <w:r w:rsidRPr="009832FA">
        <w:rPr>
          <w:rFonts w:ascii="Times New Roman" w:eastAsia="Times New Roman" w:hAnsi="Times New Roman" w:cs="Times New Roman"/>
          <w:color w:val="000000" w:themeColor="text1"/>
          <w:sz w:val="24"/>
          <w:szCs w:val="24"/>
          <w:lang w:val="ca-ES" w:eastAsia="es-ES" w:bidi="th-TH"/>
        </w:rPr>
        <w:t>pau</w:t>
      </w:r>
      <w:r>
        <w:rPr>
          <w:rFonts w:ascii="Times New Roman" w:eastAsia="Times New Roman" w:hAnsi="Times New Roman" w:cs="Times New Roman"/>
          <w:color w:val="000000" w:themeColor="text1"/>
          <w:sz w:val="24"/>
          <w:szCs w:val="24"/>
          <w:lang w:val="ca-ES" w:eastAsia="es-ES" w:bidi="th-TH"/>
        </w:rPr>
        <w:t>»,</w:t>
      </w:r>
      <w:r w:rsidRPr="009832FA">
        <w:rPr>
          <w:rFonts w:ascii="Times New Roman" w:eastAsia="Times New Roman" w:hAnsi="Times New Roman" w:cs="Times New Roman"/>
          <w:color w:val="000000" w:themeColor="text1"/>
          <w:sz w:val="24"/>
          <w:szCs w:val="24"/>
          <w:lang w:val="ca-ES" w:eastAsia="es-ES" w:bidi="th-TH"/>
        </w:rPr>
        <w:t xml:space="preserve"> que pot ser mal entès o de vegades banalitzat.</w:t>
      </w:r>
    </w:p>
    <w:p w14:paraId="3797E858" w14:textId="5A08337A" w:rsidR="009832FA" w:rsidRPr="009832FA" w:rsidRDefault="009832FA" w:rsidP="009832FA">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sidRPr="009832FA">
        <w:rPr>
          <w:rFonts w:ascii="Times New Roman" w:eastAsia="Times New Roman" w:hAnsi="Times New Roman" w:cs="Times New Roman"/>
          <w:color w:val="000000" w:themeColor="text1"/>
          <w:sz w:val="24"/>
          <w:szCs w:val="24"/>
          <w:lang w:val="ca-ES" w:eastAsia="es-ES" w:bidi="th-TH"/>
        </w:rPr>
        <w:t>Ens hem d</w:t>
      </w:r>
      <w:r>
        <w:rPr>
          <w:rFonts w:ascii="Times New Roman" w:eastAsia="Times New Roman" w:hAnsi="Times New Roman" w:cs="Times New Roman"/>
          <w:color w:val="000000" w:themeColor="text1"/>
          <w:sz w:val="24"/>
          <w:szCs w:val="24"/>
          <w:lang w:val="ca-ES" w:eastAsia="es-ES" w:bidi="th-TH"/>
        </w:rPr>
        <w:t>’</w:t>
      </w:r>
      <w:r w:rsidRPr="009832FA">
        <w:rPr>
          <w:rFonts w:ascii="Times New Roman" w:eastAsia="Times New Roman" w:hAnsi="Times New Roman" w:cs="Times New Roman"/>
          <w:color w:val="000000" w:themeColor="text1"/>
          <w:sz w:val="24"/>
          <w:szCs w:val="24"/>
          <w:lang w:val="ca-ES" w:eastAsia="es-ES" w:bidi="th-TH"/>
        </w:rPr>
        <w:t xml:space="preserve">orientar entre dues idees de pau: la primera és la bíblica, on apareix la bella paraula </w:t>
      </w:r>
      <w:r>
        <w:rPr>
          <w:rFonts w:ascii="Times New Roman" w:eastAsia="Times New Roman" w:hAnsi="Times New Roman" w:cs="Times New Roman"/>
          <w:color w:val="000000" w:themeColor="text1"/>
          <w:sz w:val="24"/>
          <w:szCs w:val="24"/>
          <w:lang w:val="ca-ES" w:eastAsia="es-ES" w:bidi="th-TH"/>
        </w:rPr>
        <w:t>«</w:t>
      </w:r>
      <w:r w:rsidRPr="009832FA">
        <w:rPr>
          <w:rFonts w:ascii="Times New Roman" w:eastAsia="Times New Roman" w:hAnsi="Times New Roman" w:cs="Times New Roman"/>
          <w:color w:val="000000" w:themeColor="text1"/>
          <w:sz w:val="24"/>
          <w:szCs w:val="24"/>
          <w:lang w:val="ca-ES" w:eastAsia="es-ES" w:bidi="th-TH"/>
        </w:rPr>
        <w:t>shalòm</w:t>
      </w:r>
      <w:r>
        <w:rPr>
          <w:rFonts w:ascii="Times New Roman" w:eastAsia="Times New Roman" w:hAnsi="Times New Roman" w:cs="Times New Roman"/>
          <w:color w:val="000000" w:themeColor="text1"/>
          <w:sz w:val="24"/>
          <w:szCs w:val="24"/>
          <w:lang w:val="ca-ES" w:eastAsia="es-ES" w:bidi="th-TH"/>
        </w:rPr>
        <w:t>»</w:t>
      </w:r>
      <w:r w:rsidRPr="009832FA">
        <w:rPr>
          <w:rFonts w:ascii="Times New Roman" w:eastAsia="Times New Roman" w:hAnsi="Times New Roman" w:cs="Times New Roman"/>
          <w:color w:val="000000" w:themeColor="text1"/>
          <w:sz w:val="24"/>
          <w:szCs w:val="24"/>
          <w:lang w:val="ca-ES" w:eastAsia="es-ES" w:bidi="th-TH"/>
        </w:rPr>
        <w:t>, que expressa abundància, prosperitat, benestar. Quan en hebreu es desitja shalòm es desitja una vida bella, plena, pròspera, però també segons la veritat i la justícia, que es complirà en el Messies, príncep de la pau (cf. Is 9,6; Mi 5,4-5).</w:t>
      </w:r>
    </w:p>
    <w:p w14:paraId="59B948E4" w14:textId="09649533" w:rsidR="009832FA" w:rsidRPr="009832FA" w:rsidRDefault="009832FA" w:rsidP="009832FA">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sidRPr="009832FA">
        <w:rPr>
          <w:rFonts w:ascii="Times New Roman" w:eastAsia="Times New Roman" w:hAnsi="Times New Roman" w:cs="Times New Roman"/>
          <w:color w:val="000000" w:themeColor="text1"/>
          <w:sz w:val="24"/>
          <w:szCs w:val="24"/>
          <w:lang w:val="ca-ES" w:eastAsia="es-ES" w:bidi="th-TH"/>
        </w:rPr>
        <w:t>Després hi ha l</w:t>
      </w:r>
      <w:r>
        <w:rPr>
          <w:rFonts w:ascii="Times New Roman" w:eastAsia="Times New Roman" w:hAnsi="Times New Roman" w:cs="Times New Roman"/>
          <w:color w:val="000000" w:themeColor="text1"/>
          <w:sz w:val="24"/>
          <w:szCs w:val="24"/>
          <w:lang w:val="ca-ES" w:eastAsia="es-ES" w:bidi="th-TH"/>
        </w:rPr>
        <w:t>’</w:t>
      </w:r>
      <w:r w:rsidRPr="009832FA">
        <w:rPr>
          <w:rFonts w:ascii="Times New Roman" w:eastAsia="Times New Roman" w:hAnsi="Times New Roman" w:cs="Times New Roman"/>
          <w:color w:val="000000" w:themeColor="text1"/>
          <w:sz w:val="24"/>
          <w:szCs w:val="24"/>
          <w:lang w:val="ca-ES" w:eastAsia="es-ES" w:bidi="th-TH"/>
        </w:rPr>
        <w:t>altre sentit, més estès, pel qual la paraula</w:t>
      </w:r>
      <w:r>
        <w:rPr>
          <w:rFonts w:ascii="Times New Roman" w:eastAsia="Times New Roman" w:hAnsi="Times New Roman" w:cs="Times New Roman"/>
          <w:color w:val="000000" w:themeColor="text1"/>
          <w:sz w:val="24"/>
          <w:szCs w:val="24"/>
          <w:lang w:val="ca-ES" w:eastAsia="es-ES" w:bidi="th-TH"/>
        </w:rPr>
        <w:t xml:space="preserve"> «</w:t>
      </w:r>
      <w:r w:rsidRPr="009832FA">
        <w:rPr>
          <w:rFonts w:ascii="Times New Roman" w:eastAsia="Times New Roman" w:hAnsi="Times New Roman" w:cs="Times New Roman"/>
          <w:color w:val="000000" w:themeColor="text1"/>
          <w:sz w:val="24"/>
          <w:szCs w:val="24"/>
          <w:lang w:val="ca-ES" w:eastAsia="es-ES" w:bidi="th-TH"/>
        </w:rPr>
        <w:t>pau</w:t>
      </w:r>
      <w:r>
        <w:rPr>
          <w:rFonts w:ascii="Times New Roman" w:eastAsia="Times New Roman" w:hAnsi="Times New Roman" w:cs="Times New Roman"/>
          <w:color w:val="000000" w:themeColor="text1"/>
          <w:sz w:val="24"/>
          <w:szCs w:val="24"/>
          <w:lang w:val="ca-ES" w:eastAsia="es-ES" w:bidi="th-TH"/>
        </w:rPr>
        <w:t>»</w:t>
      </w:r>
      <w:r w:rsidRPr="009832FA">
        <w:rPr>
          <w:rFonts w:ascii="Times New Roman" w:eastAsia="Times New Roman" w:hAnsi="Times New Roman" w:cs="Times New Roman"/>
          <w:color w:val="000000" w:themeColor="text1"/>
          <w:sz w:val="24"/>
          <w:szCs w:val="24"/>
          <w:lang w:val="ca-ES" w:eastAsia="es-ES" w:bidi="th-TH"/>
        </w:rPr>
        <w:t xml:space="preserve"> s</w:t>
      </w:r>
      <w:r>
        <w:rPr>
          <w:rFonts w:ascii="Times New Roman" w:eastAsia="Times New Roman" w:hAnsi="Times New Roman" w:cs="Times New Roman"/>
          <w:color w:val="000000" w:themeColor="text1"/>
          <w:sz w:val="24"/>
          <w:szCs w:val="24"/>
          <w:lang w:val="ca-ES" w:eastAsia="es-ES" w:bidi="th-TH"/>
        </w:rPr>
        <w:t>’</w:t>
      </w:r>
      <w:r w:rsidRPr="009832FA">
        <w:rPr>
          <w:rFonts w:ascii="Times New Roman" w:eastAsia="Times New Roman" w:hAnsi="Times New Roman" w:cs="Times New Roman"/>
          <w:color w:val="000000" w:themeColor="text1"/>
          <w:sz w:val="24"/>
          <w:szCs w:val="24"/>
          <w:lang w:val="ca-ES" w:eastAsia="es-ES" w:bidi="th-TH"/>
        </w:rPr>
        <w:t>entén com una mena de tranquil·litat interior: estic tranquil, estic en pau. Aquesta és una idea moderna, psicològica i més subjectiva. Molt sovint es pensa que la pau és tranquil·litat, harmonia, equilibri intern. Aquesta accepció de la paraula</w:t>
      </w:r>
      <w:r>
        <w:rPr>
          <w:rFonts w:ascii="Times New Roman" w:eastAsia="Times New Roman" w:hAnsi="Times New Roman" w:cs="Times New Roman"/>
          <w:color w:val="000000" w:themeColor="text1"/>
          <w:sz w:val="24"/>
          <w:szCs w:val="24"/>
          <w:lang w:val="ca-ES" w:eastAsia="es-ES" w:bidi="th-TH"/>
        </w:rPr>
        <w:t xml:space="preserve"> «</w:t>
      </w:r>
      <w:r w:rsidRPr="009832FA">
        <w:rPr>
          <w:rFonts w:ascii="Times New Roman" w:eastAsia="Times New Roman" w:hAnsi="Times New Roman" w:cs="Times New Roman"/>
          <w:color w:val="000000" w:themeColor="text1"/>
          <w:sz w:val="24"/>
          <w:szCs w:val="24"/>
          <w:lang w:val="ca-ES" w:eastAsia="es-ES" w:bidi="th-TH"/>
        </w:rPr>
        <w:t>pau</w:t>
      </w:r>
      <w:r>
        <w:rPr>
          <w:rFonts w:ascii="Times New Roman" w:eastAsia="Times New Roman" w:hAnsi="Times New Roman" w:cs="Times New Roman"/>
          <w:color w:val="000000" w:themeColor="text1"/>
          <w:sz w:val="24"/>
          <w:szCs w:val="24"/>
          <w:lang w:val="ca-ES" w:eastAsia="es-ES" w:bidi="th-TH"/>
        </w:rPr>
        <w:t>»</w:t>
      </w:r>
      <w:r w:rsidRPr="009832FA">
        <w:rPr>
          <w:rFonts w:ascii="Times New Roman" w:eastAsia="Times New Roman" w:hAnsi="Times New Roman" w:cs="Times New Roman"/>
          <w:color w:val="000000" w:themeColor="text1"/>
          <w:sz w:val="24"/>
          <w:szCs w:val="24"/>
          <w:lang w:val="ca-ES" w:eastAsia="es-ES" w:bidi="th-TH"/>
        </w:rPr>
        <w:t xml:space="preserve"> és incompleta i no es pot absolutitzar, perquè en la vida la inquietud pot ser un moment important de creixement. Moltes vegades és el mateix Senyor qui sembra en nosaltres la inquietud per anar cap a Ell, per trobar-lo. En aquest sentit és un moment important de creixement; si bé pot passar que la tranquil·litat interior correspongui a una consciència domesticada i no a una veritable redempció espiritual. Moltes vegades el Senyor ha de ser</w:t>
      </w:r>
      <w:r>
        <w:rPr>
          <w:rFonts w:ascii="Times New Roman" w:eastAsia="Times New Roman" w:hAnsi="Times New Roman" w:cs="Times New Roman"/>
          <w:color w:val="000000" w:themeColor="text1"/>
          <w:sz w:val="24"/>
          <w:szCs w:val="24"/>
          <w:lang w:val="ca-ES" w:eastAsia="es-ES" w:bidi="th-TH"/>
        </w:rPr>
        <w:t xml:space="preserve"> «</w:t>
      </w:r>
      <w:r w:rsidRPr="009832FA">
        <w:rPr>
          <w:rFonts w:ascii="Times New Roman" w:eastAsia="Times New Roman" w:hAnsi="Times New Roman" w:cs="Times New Roman"/>
          <w:color w:val="000000" w:themeColor="text1"/>
          <w:sz w:val="24"/>
          <w:szCs w:val="24"/>
          <w:lang w:val="ca-ES" w:eastAsia="es-ES" w:bidi="th-TH"/>
        </w:rPr>
        <w:t>signe de contradicció</w:t>
      </w:r>
      <w:r>
        <w:rPr>
          <w:rFonts w:ascii="Times New Roman" w:eastAsia="Times New Roman" w:hAnsi="Times New Roman" w:cs="Times New Roman"/>
          <w:color w:val="000000" w:themeColor="text1"/>
          <w:sz w:val="24"/>
          <w:szCs w:val="24"/>
          <w:lang w:val="ca-ES" w:eastAsia="es-ES" w:bidi="th-TH"/>
        </w:rPr>
        <w:t>»</w:t>
      </w:r>
      <w:r w:rsidRPr="009832FA">
        <w:rPr>
          <w:rFonts w:ascii="Times New Roman" w:eastAsia="Times New Roman" w:hAnsi="Times New Roman" w:cs="Times New Roman"/>
          <w:color w:val="000000" w:themeColor="text1"/>
          <w:sz w:val="24"/>
          <w:szCs w:val="24"/>
          <w:lang w:val="ca-ES" w:eastAsia="es-ES" w:bidi="th-TH"/>
        </w:rPr>
        <w:t xml:space="preserve"> (cf. Lc 2,34-35), sacsejant les nostres falses seguretats, per portar-nos a la salvació. En aquell moment sembla que no hi hagi pau, però és el Senyor qui ens posa en aquest camí per arribar a la pau que Ell mateix ens donarà.</w:t>
      </w:r>
    </w:p>
    <w:p w14:paraId="342E3343" w14:textId="77777777" w:rsidR="009832FA" w:rsidRPr="009832FA" w:rsidRDefault="009832FA" w:rsidP="009832FA">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sidRPr="009832FA">
        <w:rPr>
          <w:rFonts w:ascii="Times New Roman" w:eastAsia="Times New Roman" w:hAnsi="Times New Roman" w:cs="Times New Roman"/>
          <w:color w:val="000000" w:themeColor="text1"/>
          <w:sz w:val="24"/>
          <w:szCs w:val="24"/>
          <w:lang w:val="ca-ES" w:eastAsia="es-ES" w:bidi="th-TH"/>
        </w:rPr>
        <w:t>En aquest moment hem de recordar que el Senyor entén la seva pau com diferent de la pau humana, de la del món, quan diu: «Us deixo la pau, us dono la meva pau. No com la dona el món, jo us la dono a vosaltres» (Jn 14,27). La de Jesús és una altra pau, diferent de la mundana.</w:t>
      </w:r>
    </w:p>
    <w:p w14:paraId="6B716269" w14:textId="3D9D7E00" w:rsidR="009832FA" w:rsidRPr="009832FA" w:rsidRDefault="009832FA" w:rsidP="009832FA">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sidRPr="009832FA">
        <w:rPr>
          <w:rFonts w:ascii="Times New Roman" w:eastAsia="Times New Roman" w:hAnsi="Times New Roman" w:cs="Times New Roman"/>
          <w:color w:val="000000" w:themeColor="text1"/>
          <w:sz w:val="24"/>
          <w:szCs w:val="24"/>
          <w:lang w:val="ca-ES" w:eastAsia="es-ES" w:bidi="th-TH"/>
        </w:rPr>
        <w:t>Preguntem-nos: com dona la pau el món? Si pensem en els conflictes bèl·lics, les guerres s</w:t>
      </w:r>
      <w:r>
        <w:rPr>
          <w:rFonts w:ascii="Times New Roman" w:eastAsia="Times New Roman" w:hAnsi="Times New Roman" w:cs="Times New Roman"/>
          <w:color w:val="000000" w:themeColor="text1"/>
          <w:sz w:val="24"/>
          <w:szCs w:val="24"/>
          <w:lang w:val="ca-ES" w:eastAsia="es-ES" w:bidi="th-TH"/>
        </w:rPr>
        <w:t>’</w:t>
      </w:r>
      <w:r w:rsidRPr="009832FA">
        <w:rPr>
          <w:rFonts w:ascii="Times New Roman" w:eastAsia="Times New Roman" w:hAnsi="Times New Roman" w:cs="Times New Roman"/>
          <w:color w:val="000000" w:themeColor="text1"/>
          <w:sz w:val="24"/>
          <w:szCs w:val="24"/>
          <w:lang w:val="ca-ES" w:eastAsia="es-ES" w:bidi="th-TH"/>
        </w:rPr>
        <w:t>acaben, normalment, de dues maneres: o bé amb la derrota d</w:t>
      </w:r>
      <w:r>
        <w:rPr>
          <w:rFonts w:ascii="Times New Roman" w:eastAsia="Times New Roman" w:hAnsi="Times New Roman" w:cs="Times New Roman"/>
          <w:color w:val="000000" w:themeColor="text1"/>
          <w:sz w:val="24"/>
          <w:szCs w:val="24"/>
          <w:lang w:val="ca-ES" w:eastAsia="es-ES" w:bidi="th-TH"/>
        </w:rPr>
        <w:t>’</w:t>
      </w:r>
      <w:r w:rsidRPr="009832FA">
        <w:rPr>
          <w:rFonts w:ascii="Times New Roman" w:eastAsia="Times New Roman" w:hAnsi="Times New Roman" w:cs="Times New Roman"/>
          <w:color w:val="000000" w:themeColor="text1"/>
          <w:sz w:val="24"/>
          <w:szCs w:val="24"/>
          <w:lang w:val="ca-ES" w:eastAsia="es-ES" w:bidi="th-TH"/>
        </w:rPr>
        <w:t>una de les dues parts, o bé amb tractats de pau. Només podem esperar i pregar perquè sempre s</w:t>
      </w:r>
      <w:r>
        <w:rPr>
          <w:rFonts w:ascii="Times New Roman" w:eastAsia="Times New Roman" w:hAnsi="Times New Roman" w:cs="Times New Roman"/>
          <w:color w:val="000000" w:themeColor="text1"/>
          <w:sz w:val="24"/>
          <w:szCs w:val="24"/>
          <w:lang w:val="ca-ES" w:eastAsia="es-ES" w:bidi="th-TH"/>
        </w:rPr>
        <w:t>’</w:t>
      </w:r>
      <w:r w:rsidRPr="009832FA">
        <w:rPr>
          <w:rFonts w:ascii="Times New Roman" w:eastAsia="Times New Roman" w:hAnsi="Times New Roman" w:cs="Times New Roman"/>
          <w:color w:val="000000" w:themeColor="text1"/>
          <w:sz w:val="24"/>
          <w:szCs w:val="24"/>
          <w:lang w:val="ca-ES" w:eastAsia="es-ES" w:bidi="th-TH"/>
        </w:rPr>
        <w:t>acabi d</w:t>
      </w:r>
      <w:r>
        <w:rPr>
          <w:rFonts w:ascii="Times New Roman" w:eastAsia="Times New Roman" w:hAnsi="Times New Roman" w:cs="Times New Roman"/>
          <w:color w:val="000000" w:themeColor="text1"/>
          <w:sz w:val="24"/>
          <w:szCs w:val="24"/>
          <w:lang w:val="ca-ES" w:eastAsia="es-ES" w:bidi="th-TH"/>
        </w:rPr>
        <w:t>’</w:t>
      </w:r>
      <w:r w:rsidRPr="009832FA">
        <w:rPr>
          <w:rFonts w:ascii="Times New Roman" w:eastAsia="Times New Roman" w:hAnsi="Times New Roman" w:cs="Times New Roman"/>
          <w:color w:val="000000" w:themeColor="text1"/>
          <w:sz w:val="24"/>
          <w:szCs w:val="24"/>
          <w:lang w:val="ca-ES" w:eastAsia="es-ES" w:bidi="th-TH"/>
        </w:rPr>
        <w:t>aquesta segona manera; però hem de tenir present que la història és un seguit infinit de tractats de pau desmentits per successives guerres, o per la metamorfosi d</w:t>
      </w:r>
      <w:r>
        <w:rPr>
          <w:rFonts w:ascii="Times New Roman" w:eastAsia="Times New Roman" w:hAnsi="Times New Roman" w:cs="Times New Roman"/>
          <w:color w:val="000000" w:themeColor="text1"/>
          <w:sz w:val="24"/>
          <w:szCs w:val="24"/>
          <w:lang w:val="ca-ES" w:eastAsia="es-ES" w:bidi="th-TH"/>
        </w:rPr>
        <w:t>’</w:t>
      </w:r>
      <w:r w:rsidRPr="009832FA">
        <w:rPr>
          <w:rFonts w:ascii="Times New Roman" w:eastAsia="Times New Roman" w:hAnsi="Times New Roman" w:cs="Times New Roman"/>
          <w:color w:val="000000" w:themeColor="text1"/>
          <w:sz w:val="24"/>
          <w:szCs w:val="24"/>
          <w:lang w:val="ca-ES" w:eastAsia="es-ES" w:bidi="th-TH"/>
        </w:rPr>
        <w:t>aquelles mateixes guerres en altres maneres o en altres llocs. Fins i tot al nostre temps es fa una guerra</w:t>
      </w:r>
      <w:r>
        <w:rPr>
          <w:rFonts w:ascii="Times New Roman" w:eastAsia="Times New Roman" w:hAnsi="Times New Roman" w:cs="Times New Roman"/>
          <w:color w:val="000000" w:themeColor="text1"/>
          <w:sz w:val="24"/>
          <w:szCs w:val="24"/>
          <w:lang w:val="ca-ES" w:eastAsia="es-ES" w:bidi="th-TH"/>
        </w:rPr>
        <w:t xml:space="preserve"> «</w:t>
      </w:r>
      <w:r w:rsidRPr="009832FA">
        <w:rPr>
          <w:rFonts w:ascii="Times New Roman" w:eastAsia="Times New Roman" w:hAnsi="Times New Roman" w:cs="Times New Roman"/>
          <w:color w:val="000000" w:themeColor="text1"/>
          <w:sz w:val="24"/>
          <w:szCs w:val="24"/>
          <w:lang w:val="ca-ES" w:eastAsia="es-ES" w:bidi="th-TH"/>
        </w:rPr>
        <w:t>a trossos</w:t>
      </w:r>
      <w:r w:rsidR="00464B7E">
        <w:rPr>
          <w:rFonts w:ascii="Times New Roman" w:eastAsia="Times New Roman" w:hAnsi="Times New Roman" w:cs="Times New Roman"/>
          <w:color w:val="000000" w:themeColor="text1"/>
          <w:sz w:val="24"/>
          <w:szCs w:val="24"/>
          <w:lang w:val="ca-ES" w:eastAsia="es-ES" w:bidi="th-TH"/>
        </w:rPr>
        <w:t>»</w:t>
      </w:r>
      <w:r w:rsidRPr="009832FA">
        <w:rPr>
          <w:rFonts w:ascii="Times New Roman" w:eastAsia="Times New Roman" w:hAnsi="Times New Roman" w:cs="Times New Roman"/>
          <w:color w:val="000000" w:themeColor="text1"/>
          <w:sz w:val="24"/>
          <w:szCs w:val="24"/>
          <w:lang w:val="ca-ES" w:eastAsia="es-ES" w:bidi="th-TH"/>
        </w:rPr>
        <w:t xml:space="preserve"> feta en múltiples escenaris i en diferents modalitats. Almenys hem de sospitar que en el context d</w:t>
      </w:r>
      <w:r>
        <w:rPr>
          <w:rFonts w:ascii="Times New Roman" w:eastAsia="Times New Roman" w:hAnsi="Times New Roman" w:cs="Times New Roman"/>
          <w:color w:val="000000" w:themeColor="text1"/>
          <w:sz w:val="24"/>
          <w:szCs w:val="24"/>
          <w:lang w:val="ca-ES" w:eastAsia="es-ES" w:bidi="th-TH"/>
        </w:rPr>
        <w:t>’</w:t>
      </w:r>
      <w:r w:rsidRPr="009832FA">
        <w:rPr>
          <w:rFonts w:ascii="Times New Roman" w:eastAsia="Times New Roman" w:hAnsi="Times New Roman" w:cs="Times New Roman"/>
          <w:color w:val="000000" w:themeColor="text1"/>
          <w:sz w:val="24"/>
          <w:szCs w:val="24"/>
          <w:lang w:val="ca-ES" w:eastAsia="es-ES" w:bidi="th-TH"/>
        </w:rPr>
        <w:t>una globalització feta sobretot per interessos econòmics o financers, la</w:t>
      </w:r>
      <w:r>
        <w:rPr>
          <w:rFonts w:ascii="Times New Roman" w:eastAsia="Times New Roman" w:hAnsi="Times New Roman" w:cs="Times New Roman"/>
          <w:color w:val="000000" w:themeColor="text1"/>
          <w:sz w:val="24"/>
          <w:szCs w:val="24"/>
          <w:lang w:val="ca-ES" w:eastAsia="es-ES" w:bidi="th-TH"/>
        </w:rPr>
        <w:t xml:space="preserve"> «</w:t>
      </w:r>
      <w:r w:rsidRPr="009832FA">
        <w:rPr>
          <w:rFonts w:ascii="Times New Roman" w:eastAsia="Times New Roman" w:hAnsi="Times New Roman" w:cs="Times New Roman"/>
          <w:color w:val="000000" w:themeColor="text1"/>
          <w:sz w:val="24"/>
          <w:szCs w:val="24"/>
          <w:lang w:val="ca-ES" w:eastAsia="es-ES" w:bidi="th-TH"/>
        </w:rPr>
        <w:t>pau</w:t>
      </w:r>
      <w:r w:rsidR="00464B7E">
        <w:rPr>
          <w:rFonts w:ascii="Times New Roman" w:eastAsia="Times New Roman" w:hAnsi="Times New Roman" w:cs="Times New Roman"/>
          <w:color w:val="000000" w:themeColor="text1"/>
          <w:sz w:val="24"/>
          <w:szCs w:val="24"/>
          <w:lang w:val="ca-ES" w:eastAsia="es-ES" w:bidi="th-TH"/>
        </w:rPr>
        <w:t>»</w:t>
      </w:r>
      <w:r w:rsidRPr="009832FA">
        <w:rPr>
          <w:rFonts w:ascii="Times New Roman" w:eastAsia="Times New Roman" w:hAnsi="Times New Roman" w:cs="Times New Roman"/>
          <w:color w:val="000000" w:themeColor="text1"/>
          <w:sz w:val="24"/>
          <w:szCs w:val="24"/>
          <w:lang w:val="ca-ES" w:eastAsia="es-ES" w:bidi="th-TH"/>
        </w:rPr>
        <w:t xml:space="preserve"> d</w:t>
      </w:r>
      <w:r>
        <w:rPr>
          <w:rFonts w:ascii="Times New Roman" w:eastAsia="Times New Roman" w:hAnsi="Times New Roman" w:cs="Times New Roman"/>
          <w:color w:val="000000" w:themeColor="text1"/>
          <w:sz w:val="24"/>
          <w:szCs w:val="24"/>
          <w:lang w:val="ca-ES" w:eastAsia="es-ES" w:bidi="th-TH"/>
        </w:rPr>
        <w:t>’</w:t>
      </w:r>
      <w:r w:rsidRPr="009832FA">
        <w:rPr>
          <w:rFonts w:ascii="Times New Roman" w:eastAsia="Times New Roman" w:hAnsi="Times New Roman" w:cs="Times New Roman"/>
          <w:color w:val="000000" w:themeColor="text1"/>
          <w:sz w:val="24"/>
          <w:szCs w:val="24"/>
          <w:lang w:val="ca-ES" w:eastAsia="es-ES" w:bidi="th-TH"/>
        </w:rPr>
        <w:t>uns correspon a la</w:t>
      </w:r>
      <w:r>
        <w:rPr>
          <w:rFonts w:ascii="Times New Roman" w:eastAsia="Times New Roman" w:hAnsi="Times New Roman" w:cs="Times New Roman"/>
          <w:color w:val="000000" w:themeColor="text1"/>
          <w:sz w:val="24"/>
          <w:szCs w:val="24"/>
          <w:lang w:val="ca-ES" w:eastAsia="es-ES" w:bidi="th-TH"/>
        </w:rPr>
        <w:t xml:space="preserve"> «</w:t>
      </w:r>
      <w:r w:rsidRPr="009832FA">
        <w:rPr>
          <w:rFonts w:ascii="Times New Roman" w:eastAsia="Times New Roman" w:hAnsi="Times New Roman" w:cs="Times New Roman"/>
          <w:color w:val="000000" w:themeColor="text1"/>
          <w:sz w:val="24"/>
          <w:szCs w:val="24"/>
          <w:lang w:val="ca-ES" w:eastAsia="es-ES" w:bidi="th-TH"/>
        </w:rPr>
        <w:t>guerra</w:t>
      </w:r>
      <w:r w:rsidR="00464B7E">
        <w:rPr>
          <w:rFonts w:ascii="Times New Roman" w:eastAsia="Times New Roman" w:hAnsi="Times New Roman" w:cs="Times New Roman"/>
          <w:color w:val="000000" w:themeColor="text1"/>
          <w:sz w:val="24"/>
          <w:szCs w:val="24"/>
          <w:lang w:val="ca-ES" w:eastAsia="es-ES" w:bidi="th-TH"/>
        </w:rPr>
        <w:t>»</w:t>
      </w:r>
      <w:r w:rsidRPr="009832FA">
        <w:rPr>
          <w:rFonts w:ascii="Times New Roman" w:eastAsia="Times New Roman" w:hAnsi="Times New Roman" w:cs="Times New Roman"/>
          <w:color w:val="000000" w:themeColor="text1"/>
          <w:sz w:val="24"/>
          <w:szCs w:val="24"/>
          <w:lang w:val="ca-ES" w:eastAsia="es-ES" w:bidi="th-TH"/>
        </w:rPr>
        <w:t xml:space="preserve"> dels altres. I aquesta no és la pau de Crist! </w:t>
      </w:r>
    </w:p>
    <w:p w14:paraId="77D94483" w14:textId="56B0F5F0" w:rsidR="009832FA" w:rsidRPr="009832FA" w:rsidRDefault="009832FA" w:rsidP="009832FA">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sidRPr="009832FA">
        <w:rPr>
          <w:rFonts w:ascii="Times New Roman" w:eastAsia="Times New Roman" w:hAnsi="Times New Roman" w:cs="Times New Roman"/>
          <w:color w:val="000000" w:themeColor="text1"/>
          <w:sz w:val="24"/>
          <w:szCs w:val="24"/>
          <w:lang w:val="ca-ES" w:eastAsia="es-ES" w:bidi="th-TH"/>
        </w:rPr>
        <w:t>En canvi, com</w:t>
      </w:r>
      <w:r>
        <w:rPr>
          <w:rFonts w:ascii="Times New Roman" w:eastAsia="Times New Roman" w:hAnsi="Times New Roman" w:cs="Times New Roman"/>
          <w:color w:val="000000" w:themeColor="text1"/>
          <w:sz w:val="24"/>
          <w:szCs w:val="24"/>
          <w:lang w:val="ca-ES" w:eastAsia="es-ES" w:bidi="th-TH"/>
        </w:rPr>
        <w:t xml:space="preserve"> «</w:t>
      </w:r>
      <w:r w:rsidRPr="009832FA">
        <w:rPr>
          <w:rFonts w:ascii="Times New Roman" w:eastAsia="Times New Roman" w:hAnsi="Times New Roman" w:cs="Times New Roman"/>
          <w:color w:val="000000" w:themeColor="text1"/>
          <w:sz w:val="24"/>
          <w:szCs w:val="24"/>
          <w:lang w:val="ca-ES" w:eastAsia="es-ES" w:bidi="th-TH"/>
        </w:rPr>
        <w:t>dona</w:t>
      </w:r>
      <w:r w:rsidR="00464B7E">
        <w:rPr>
          <w:rFonts w:ascii="Times New Roman" w:eastAsia="Times New Roman" w:hAnsi="Times New Roman" w:cs="Times New Roman"/>
          <w:color w:val="000000" w:themeColor="text1"/>
          <w:sz w:val="24"/>
          <w:szCs w:val="24"/>
          <w:lang w:val="ca-ES" w:eastAsia="es-ES" w:bidi="th-TH"/>
        </w:rPr>
        <w:t>»</w:t>
      </w:r>
      <w:r w:rsidRPr="009832FA">
        <w:rPr>
          <w:rFonts w:ascii="Times New Roman" w:eastAsia="Times New Roman" w:hAnsi="Times New Roman" w:cs="Times New Roman"/>
          <w:color w:val="000000" w:themeColor="text1"/>
          <w:sz w:val="24"/>
          <w:szCs w:val="24"/>
          <w:lang w:val="ca-ES" w:eastAsia="es-ES" w:bidi="th-TH"/>
        </w:rPr>
        <w:t xml:space="preserve"> la seva pau el Senyor Jesús? Hem escoltat </w:t>
      </w:r>
      <w:r w:rsidR="00464B7E">
        <w:rPr>
          <w:rFonts w:ascii="Times New Roman" w:eastAsia="Times New Roman" w:hAnsi="Times New Roman" w:cs="Times New Roman"/>
          <w:color w:val="000000" w:themeColor="text1"/>
          <w:sz w:val="24"/>
          <w:szCs w:val="24"/>
          <w:lang w:val="ca-ES" w:eastAsia="es-ES" w:bidi="th-TH"/>
        </w:rPr>
        <w:t>s</w:t>
      </w:r>
      <w:r w:rsidRPr="009832FA">
        <w:rPr>
          <w:rFonts w:ascii="Times New Roman" w:eastAsia="Times New Roman" w:hAnsi="Times New Roman" w:cs="Times New Roman"/>
          <w:color w:val="000000" w:themeColor="text1"/>
          <w:sz w:val="24"/>
          <w:szCs w:val="24"/>
          <w:lang w:val="ca-ES" w:eastAsia="es-ES" w:bidi="th-TH"/>
        </w:rPr>
        <w:t>ant Pau dient que la pau de Crist és</w:t>
      </w:r>
      <w:r>
        <w:rPr>
          <w:rFonts w:ascii="Times New Roman" w:eastAsia="Times New Roman" w:hAnsi="Times New Roman" w:cs="Times New Roman"/>
          <w:color w:val="000000" w:themeColor="text1"/>
          <w:sz w:val="24"/>
          <w:szCs w:val="24"/>
          <w:lang w:val="ca-ES" w:eastAsia="es-ES" w:bidi="th-TH"/>
        </w:rPr>
        <w:t xml:space="preserve"> «</w:t>
      </w:r>
      <w:r w:rsidRPr="009832FA">
        <w:rPr>
          <w:rFonts w:ascii="Times New Roman" w:eastAsia="Times New Roman" w:hAnsi="Times New Roman" w:cs="Times New Roman"/>
          <w:color w:val="000000" w:themeColor="text1"/>
          <w:sz w:val="24"/>
          <w:szCs w:val="24"/>
          <w:lang w:val="ca-ES" w:eastAsia="es-ES" w:bidi="th-TH"/>
        </w:rPr>
        <w:t>fer de dos, un</w:t>
      </w:r>
      <w:r w:rsidR="00464B7E">
        <w:rPr>
          <w:rFonts w:ascii="Times New Roman" w:eastAsia="Times New Roman" w:hAnsi="Times New Roman" w:cs="Times New Roman"/>
          <w:color w:val="000000" w:themeColor="text1"/>
          <w:sz w:val="24"/>
          <w:szCs w:val="24"/>
          <w:lang w:val="ca-ES" w:eastAsia="es-ES" w:bidi="th-TH"/>
        </w:rPr>
        <w:t>»</w:t>
      </w:r>
      <w:r w:rsidRPr="009832FA">
        <w:rPr>
          <w:rFonts w:ascii="Times New Roman" w:eastAsia="Times New Roman" w:hAnsi="Times New Roman" w:cs="Times New Roman"/>
          <w:color w:val="000000" w:themeColor="text1"/>
          <w:sz w:val="24"/>
          <w:szCs w:val="24"/>
          <w:lang w:val="ca-ES" w:eastAsia="es-ES" w:bidi="th-TH"/>
        </w:rPr>
        <w:t xml:space="preserve"> (cf. Ef 2,14), anul·lar l</w:t>
      </w:r>
      <w:r>
        <w:rPr>
          <w:rFonts w:ascii="Times New Roman" w:eastAsia="Times New Roman" w:hAnsi="Times New Roman" w:cs="Times New Roman"/>
          <w:color w:val="000000" w:themeColor="text1"/>
          <w:sz w:val="24"/>
          <w:szCs w:val="24"/>
          <w:lang w:val="ca-ES" w:eastAsia="es-ES" w:bidi="th-TH"/>
        </w:rPr>
        <w:t>’</w:t>
      </w:r>
      <w:r w:rsidRPr="009832FA">
        <w:rPr>
          <w:rFonts w:ascii="Times New Roman" w:eastAsia="Times New Roman" w:hAnsi="Times New Roman" w:cs="Times New Roman"/>
          <w:color w:val="000000" w:themeColor="text1"/>
          <w:sz w:val="24"/>
          <w:szCs w:val="24"/>
          <w:lang w:val="ca-ES" w:eastAsia="es-ES" w:bidi="th-TH"/>
        </w:rPr>
        <w:t xml:space="preserve">enemistat i reconciliar. I la manera </w:t>
      </w:r>
      <w:r w:rsidRPr="009832FA">
        <w:rPr>
          <w:rFonts w:ascii="Times New Roman" w:eastAsia="Times New Roman" w:hAnsi="Times New Roman" w:cs="Times New Roman"/>
          <w:color w:val="000000" w:themeColor="text1"/>
          <w:sz w:val="24"/>
          <w:szCs w:val="24"/>
          <w:lang w:val="ca-ES" w:eastAsia="es-ES" w:bidi="th-TH"/>
        </w:rPr>
        <w:lastRenderedPageBreak/>
        <w:t>de realitzar aquesta obra de pau és el seu cos. De fet reconcilia totes les coses i posa pau amb la sang de la seva creu, com diu el mateix Apòstol en un altre lloc (cf. Col 1,20).</w:t>
      </w:r>
    </w:p>
    <w:p w14:paraId="652644DB" w14:textId="11607A5E" w:rsidR="009832FA" w:rsidRPr="009832FA" w:rsidRDefault="009832FA" w:rsidP="009832FA">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sidRPr="009832FA">
        <w:rPr>
          <w:rFonts w:ascii="Times New Roman" w:eastAsia="Times New Roman" w:hAnsi="Times New Roman" w:cs="Times New Roman"/>
          <w:color w:val="000000" w:themeColor="text1"/>
          <w:sz w:val="24"/>
          <w:szCs w:val="24"/>
          <w:lang w:val="ca-ES" w:eastAsia="es-ES" w:bidi="th-TH"/>
        </w:rPr>
        <w:t>I aquí em pregunto, ens podem preguntar tots: qui són, doncs, els</w:t>
      </w:r>
      <w:r>
        <w:rPr>
          <w:rFonts w:ascii="Times New Roman" w:eastAsia="Times New Roman" w:hAnsi="Times New Roman" w:cs="Times New Roman"/>
          <w:color w:val="000000" w:themeColor="text1"/>
          <w:sz w:val="24"/>
          <w:szCs w:val="24"/>
          <w:lang w:val="ca-ES" w:eastAsia="es-ES" w:bidi="th-TH"/>
        </w:rPr>
        <w:t xml:space="preserve"> «</w:t>
      </w:r>
      <w:r w:rsidRPr="009832FA">
        <w:rPr>
          <w:rFonts w:ascii="Times New Roman" w:eastAsia="Times New Roman" w:hAnsi="Times New Roman" w:cs="Times New Roman"/>
          <w:color w:val="000000" w:themeColor="text1"/>
          <w:sz w:val="24"/>
          <w:szCs w:val="24"/>
          <w:lang w:val="ca-ES" w:eastAsia="es-ES" w:bidi="th-TH"/>
        </w:rPr>
        <w:t>pacificadors</w:t>
      </w:r>
      <w:r w:rsidR="00464B7E">
        <w:rPr>
          <w:rFonts w:ascii="Times New Roman" w:eastAsia="Times New Roman" w:hAnsi="Times New Roman" w:cs="Times New Roman"/>
          <w:color w:val="000000" w:themeColor="text1"/>
          <w:sz w:val="24"/>
          <w:szCs w:val="24"/>
          <w:lang w:val="ca-ES" w:eastAsia="es-ES" w:bidi="th-TH"/>
        </w:rPr>
        <w:t>»</w:t>
      </w:r>
      <w:r w:rsidRPr="009832FA">
        <w:rPr>
          <w:rFonts w:ascii="Times New Roman" w:eastAsia="Times New Roman" w:hAnsi="Times New Roman" w:cs="Times New Roman"/>
          <w:color w:val="000000" w:themeColor="text1"/>
          <w:sz w:val="24"/>
          <w:szCs w:val="24"/>
          <w:lang w:val="ca-ES" w:eastAsia="es-ES" w:bidi="th-TH"/>
        </w:rPr>
        <w:t>? La setena benaurança és la més activa, explícitament operativa; l</w:t>
      </w:r>
      <w:r>
        <w:rPr>
          <w:rFonts w:ascii="Times New Roman" w:eastAsia="Times New Roman" w:hAnsi="Times New Roman" w:cs="Times New Roman"/>
          <w:color w:val="000000" w:themeColor="text1"/>
          <w:sz w:val="24"/>
          <w:szCs w:val="24"/>
          <w:lang w:val="ca-ES" w:eastAsia="es-ES" w:bidi="th-TH"/>
        </w:rPr>
        <w:t>’</w:t>
      </w:r>
      <w:r w:rsidRPr="009832FA">
        <w:rPr>
          <w:rFonts w:ascii="Times New Roman" w:eastAsia="Times New Roman" w:hAnsi="Times New Roman" w:cs="Times New Roman"/>
          <w:color w:val="000000" w:themeColor="text1"/>
          <w:sz w:val="24"/>
          <w:szCs w:val="24"/>
          <w:lang w:val="ca-ES" w:eastAsia="es-ES" w:bidi="th-TH"/>
        </w:rPr>
        <w:t>expressió verbal és anàloga a la que s</w:t>
      </w:r>
      <w:r>
        <w:rPr>
          <w:rFonts w:ascii="Times New Roman" w:eastAsia="Times New Roman" w:hAnsi="Times New Roman" w:cs="Times New Roman"/>
          <w:color w:val="000000" w:themeColor="text1"/>
          <w:sz w:val="24"/>
          <w:szCs w:val="24"/>
          <w:lang w:val="ca-ES" w:eastAsia="es-ES" w:bidi="th-TH"/>
        </w:rPr>
        <w:t>’</w:t>
      </w:r>
      <w:r w:rsidRPr="009832FA">
        <w:rPr>
          <w:rFonts w:ascii="Times New Roman" w:eastAsia="Times New Roman" w:hAnsi="Times New Roman" w:cs="Times New Roman"/>
          <w:color w:val="000000" w:themeColor="text1"/>
          <w:sz w:val="24"/>
          <w:szCs w:val="24"/>
          <w:lang w:val="ca-ES" w:eastAsia="es-ES" w:bidi="th-TH"/>
        </w:rPr>
        <w:t>utilitza en el primer verset de la Bíblia per a la creació i indica iniciativa i treball. L</w:t>
      </w:r>
      <w:r>
        <w:rPr>
          <w:rFonts w:ascii="Times New Roman" w:eastAsia="Times New Roman" w:hAnsi="Times New Roman" w:cs="Times New Roman"/>
          <w:color w:val="000000" w:themeColor="text1"/>
          <w:sz w:val="24"/>
          <w:szCs w:val="24"/>
          <w:lang w:val="ca-ES" w:eastAsia="es-ES" w:bidi="th-TH"/>
        </w:rPr>
        <w:t>’</w:t>
      </w:r>
      <w:r w:rsidRPr="009832FA">
        <w:rPr>
          <w:rFonts w:ascii="Times New Roman" w:eastAsia="Times New Roman" w:hAnsi="Times New Roman" w:cs="Times New Roman"/>
          <w:color w:val="000000" w:themeColor="text1"/>
          <w:sz w:val="24"/>
          <w:szCs w:val="24"/>
          <w:lang w:val="ca-ES" w:eastAsia="es-ES" w:bidi="th-TH"/>
        </w:rPr>
        <w:t>amor per la seva naturalesa és creatiu – l</w:t>
      </w:r>
      <w:r>
        <w:rPr>
          <w:rFonts w:ascii="Times New Roman" w:eastAsia="Times New Roman" w:hAnsi="Times New Roman" w:cs="Times New Roman"/>
          <w:color w:val="000000" w:themeColor="text1"/>
          <w:sz w:val="24"/>
          <w:szCs w:val="24"/>
          <w:lang w:val="ca-ES" w:eastAsia="es-ES" w:bidi="th-TH"/>
        </w:rPr>
        <w:t>’</w:t>
      </w:r>
      <w:r w:rsidRPr="009832FA">
        <w:rPr>
          <w:rFonts w:ascii="Times New Roman" w:eastAsia="Times New Roman" w:hAnsi="Times New Roman" w:cs="Times New Roman"/>
          <w:color w:val="000000" w:themeColor="text1"/>
          <w:sz w:val="24"/>
          <w:szCs w:val="24"/>
          <w:lang w:val="ca-ES" w:eastAsia="es-ES" w:bidi="th-TH"/>
        </w:rPr>
        <w:t>amor és sempre creatiu – i busca la reconciliació a qualsevol preu. Són anomenats fills de Déu els qui han après l</w:t>
      </w:r>
      <w:r>
        <w:rPr>
          <w:rFonts w:ascii="Times New Roman" w:eastAsia="Times New Roman" w:hAnsi="Times New Roman" w:cs="Times New Roman"/>
          <w:color w:val="000000" w:themeColor="text1"/>
          <w:sz w:val="24"/>
          <w:szCs w:val="24"/>
          <w:lang w:val="ca-ES" w:eastAsia="es-ES" w:bidi="th-TH"/>
        </w:rPr>
        <w:t>’</w:t>
      </w:r>
      <w:r w:rsidRPr="009832FA">
        <w:rPr>
          <w:rFonts w:ascii="Times New Roman" w:eastAsia="Times New Roman" w:hAnsi="Times New Roman" w:cs="Times New Roman"/>
          <w:color w:val="000000" w:themeColor="text1"/>
          <w:sz w:val="24"/>
          <w:szCs w:val="24"/>
          <w:lang w:val="ca-ES" w:eastAsia="es-ES" w:bidi="th-TH"/>
        </w:rPr>
        <w:t>art de la pau i la practiquen, saben que no hi ha reconciliació sense el do de la pròpia vida, i que la pau s</w:t>
      </w:r>
      <w:r>
        <w:rPr>
          <w:rFonts w:ascii="Times New Roman" w:eastAsia="Times New Roman" w:hAnsi="Times New Roman" w:cs="Times New Roman"/>
          <w:color w:val="000000" w:themeColor="text1"/>
          <w:sz w:val="24"/>
          <w:szCs w:val="24"/>
          <w:lang w:val="ca-ES" w:eastAsia="es-ES" w:bidi="th-TH"/>
        </w:rPr>
        <w:t>’</w:t>
      </w:r>
      <w:r w:rsidRPr="009832FA">
        <w:rPr>
          <w:rFonts w:ascii="Times New Roman" w:eastAsia="Times New Roman" w:hAnsi="Times New Roman" w:cs="Times New Roman"/>
          <w:color w:val="000000" w:themeColor="text1"/>
          <w:sz w:val="24"/>
          <w:szCs w:val="24"/>
          <w:lang w:val="ca-ES" w:eastAsia="es-ES" w:bidi="th-TH"/>
        </w:rPr>
        <w:t>ha de buscar sempre i de totes maneres. Sempre i de totes maneres: no oblideu això! S</w:t>
      </w:r>
      <w:r>
        <w:rPr>
          <w:rFonts w:ascii="Times New Roman" w:eastAsia="Times New Roman" w:hAnsi="Times New Roman" w:cs="Times New Roman"/>
          <w:color w:val="000000" w:themeColor="text1"/>
          <w:sz w:val="24"/>
          <w:szCs w:val="24"/>
          <w:lang w:val="ca-ES" w:eastAsia="es-ES" w:bidi="th-TH"/>
        </w:rPr>
        <w:t>’</w:t>
      </w:r>
      <w:r w:rsidRPr="009832FA">
        <w:rPr>
          <w:rFonts w:ascii="Times New Roman" w:eastAsia="Times New Roman" w:hAnsi="Times New Roman" w:cs="Times New Roman"/>
          <w:color w:val="000000" w:themeColor="text1"/>
          <w:sz w:val="24"/>
          <w:szCs w:val="24"/>
          <w:lang w:val="ca-ES" w:eastAsia="es-ES" w:bidi="th-TH"/>
        </w:rPr>
        <w:t>ha de buscar així. Aquesta no és una obra autònoma fruit de les pròpies capacitats, sinó que és una manifestació de la gràcia rebuda de Crist, que és la nostra pau, que ens ha fet fills de Déu.</w:t>
      </w:r>
    </w:p>
    <w:p w14:paraId="082C7BB9" w14:textId="622F1AAD" w:rsidR="009832FA" w:rsidRPr="009832FA" w:rsidRDefault="009832FA" w:rsidP="009832FA">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sidRPr="009832FA">
        <w:rPr>
          <w:rFonts w:ascii="Times New Roman" w:eastAsia="Times New Roman" w:hAnsi="Times New Roman" w:cs="Times New Roman"/>
          <w:color w:val="000000" w:themeColor="text1"/>
          <w:sz w:val="24"/>
          <w:szCs w:val="24"/>
          <w:lang w:val="ca-ES" w:eastAsia="es-ES" w:bidi="th-TH"/>
        </w:rPr>
        <w:t xml:space="preserve">La veritable </w:t>
      </w:r>
      <w:r w:rsidR="00464B7E">
        <w:rPr>
          <w:rFonts w:ascii="Times New Roman" w:eastAsia="Times New Roman" w:hAnsi="Times New Roman" w:cs="Times New Roman"/>
          <w:color w:val="000000" w:themeColor="text1"/>
          <w:sz w:val="24"/>
          <w:szCs w:val="24"/>
          <w:lang w:val="ca-ES" w:eastAsia="es-ES" w:bidi="th-TH"/>
        </w:rPr>
        <w:t>«</w:t>
      </w:r>
      <w:r w:rsidRPr="009832FA">
        <w:rPr>
          <w:rFonts w:ascii="Times New Roman" w:eastAsia="Times New Roman" w:hAnsi="Times New Roman" w:cs="Times New Roman"/>
          <w:color w:val="000000" w:themeColor="text1"/>
          <w:sz w:val="24"/>
          <w:szCs w:val="24"/>
          <w:lang w:val="ca-ES" w:eastAsia="es-ES" w:bidi="th-TH"/>
        </w:rPr>
        <w:t>shalòm</w:t>
      </w:r>
      <w:r w:rsidR="00464B7E">
        <w:rPr>
          <w:rFonts w:ascii="Times New Roman" w:eastAsia="Times New Roman" w:hAnsi="Times New Roman" w:cs="Times New Roman"/>
          <w:color w:val="000000" w:themeColor="text1"/>
          <w:sz w:val="24"/>
          <w:szCs w:val="24"/>
          <w:lang w:val="ca-ES" w:eastAsia="es-ES" w:bidi="th-TH"/>
        </w:rPr>
        <w:t>»</w:t>
      </w:r>
      <w:r w:rsidRPr="009832FA">
        <w:rPr>
          <w:rFonts w:ascii="Times New Roman" w:eastAsia="Times New Roman" w:hAnsi="Times New Roman" w:cs="Times New Roman"/>
          <w:color w:val="000000" w:themeColor="text1"/>
          <w:sz w:val="24"/>
          <w:szCs w:val="24"/>
          <w:lang w:val="ca-ES" w:eastAsia="es-ES" w:bidi="th-TH"/>
        </w:rPr>
        <w:t xml:space="preserve"> i el veritable equilibri interior provenen de la pau de Crist, que prové de la seva </w:t>
      </w:r>
      <w:r w:rsidR="00542544">
        <w:rPr>
          <w:rFonts w:ascii="Times New Roman" w:eastAsia="Times New Roman" w:hAnsi="Times New Roman" w:cs="Times New Roman"/>
          <w:color w:val="000000" w:themeColor="text1"/>
          <w:sz w:val="24"/>
          <w:szCs w:val="24"/>
          <w:lang w:val="ca-ES" w:eastAsia="es-ES" w:bidi="th-TH"/>
        </w:rPr>
        <w:t>c</w:t>
      </w:r>
      <w:r w:rsidRPr="009832FA">
        <w:rPr>
          <w:rFonts w:ascii="Times New Roman" w:eastAsia="Times New Roman" w:hAnsi="Times New Roman" w:cs="Times New Roman"/>
          <w:color w:val="000000" w:themeColor="text1"/>
          <w:sz w:val="24"/>
          <w:szCs w:val="24"/>
          <w:lang w:val="ca-ES" w:eastAsia="es-ES" w:bidi="th-TH"/>
        </w:rPr>
        <w:t xml:space="preserve">reu i genera una nova humanitat, encarnada en una infinita multitud de </w:t>
      </w:r>
      <w:r w:rsidR="00464B7E">
        <w:rPr>
          <w:rFonts w:ascii="Times New Roman" w:eastAsia="Times New Roman" w:hAnsi="Times New Roman" w:cs="Times New Roman"/>
          <w:color w:val="000000" w:themeColor="text1"/>
          <w:sz w:val="24"/>
          <w:szCs w:val="24"/>
          <w:lang w:val="ca-ES" w:eastAsia="es-ES" w:bidi="th-TH"/>
        </w:rPr>
        <w:t>s</w:t>
      </w:r>
      <w:r w:rsidRPr="009832FA">
        <w:rPr>
          <w:rFonts w:ascii="Times New Roman" w:eastAsia="Times New Roman" w:hAnsi="Times New Roman" w:cs="Times New Roman"/>
          <w:color w:val="000000" w:themeColor="text1"/>
          <w:sz w:val="24"/>
          <w:szCs w:val="24"/>
          <w:lang w:val="ca-ES" w:eastAsia="es-ES" w:bidi="th-TH"/>
        </w:rPr>
        <w:t xml:space="preserve">ants i </w:t>
      </w:r>
      <w:r w:rsidR="00464B7E">
        <w:rPr>
          <w:rFonts w:ascii="Times New Roman" w:eastAsia="Times New Roman" w:hAnsi="Times New Roman" w:cs="Times New Roman"/>
          <w:color w:val="000000" w:themeColor="text1"/>
          <w:sz w:val="24"/>
          <w:szCs w:val="24"/>
          <w:lang w:val="ca-ES" w:eastAsia="es-ES" w:bidi="th-TH"/>
        </w:rPr>
        <w:t>s</w:t>
      </w:r>
      <w:r w:rsidRPr="009832FA">
        <w:rPr>
          <w:rFonts w:ascii="Times New Roman" w:eastAsia="Times New Roman" w:hAnsi="Times New Roman" w:cs="Times New Roman"/>
          <w:color w:val="000000" w:themeColor="text1"/>
          <w:sz w:val="24"/>
          <w:szCs w:val="24"/>
          <w:lang w:val="ca-ES" w:eastAsia="es-ES" w:bidi="th-TH"/>
        </w:rPr>
        <w:t>antes, inventius, creatius, que han trobat sempre maneres noves d</w:t>
      </w:r>
      <w:r>
        <w:rPr>
          <w:rFonts w:ascii="Times New Roman" w:eastAsia="Times New Roman" w:hAnsi="Times New Roman" w:cs="Times New Roman"/>
          <w:color w:val="000000" w:themeColor="text1"/>
          <w:sz w:val="24"/>
          <w:szCs w:val="24"/>
          <w:lang w:val="ca-ES" w:eastAsia="es-ES" w:bidi="th-TH"/>
        </w:rPr>
        <w:t>’</w:t>
      </w:r>
      <w:r w:rsidRPr="009832FA">
        <w:rPr>
          <w:rFonts w:ascii="Times New Roman" w:eastAsia="Times New Roman" w:hAnsi="Times New Roman" w:cs="Times New Roman"/>
          <w:color w:val="000000" w:themeColor="text1"/>
          <w:sz w:val="24"/>
          <w:szCs w:val="24"/>
          <w:lang w:val="ca-ES" w:eastAsia="es-ES" w:bidi="th-TH"/>
        </w:rPr>
        <w:t xml:space="preserve">estimar. Els </w:t>
      </w:r>
      <w:r w:rsidR="00464B7E">
        <w:rPr>
          <w:rFonts w:ascii="Times New Roman" w:eastAsia="Times New Roman" w:hAnsi="Times New Roman" w:cs="Times New Roman"/>
          <w:color w:val="000000" w:themeColor="text1"/>
          <w:sz w:val="24"/>
          <w:szCs w:val="24"/>
          <w:lang w:val="ca-ES" w:eastAsia="es-ES" w:bidi="th-TH"/>
        </w:rPr>
        <w:t>s</w:t>
      </w:r>
      <w:r w:rsidRPr="009832FA">
        <w:rPr>
          <w:rFonts w:ascii="Times New Roman" w:eastAsia="Times New Roman" w:hAnsi="Times New Roman" w:cs="Times New Roman"/>
          <w:color w:val="000000" w:themeColor="text1"/>
          <w:sz w:val="24"/>
          <w:szCs w:val="24"/>
          <w:lang w:val="ca-ES" w:eastAsia="es-ES" w:bidi="th-TH"/>
        </w:rPr>
        <w:t xml:space="preserve">ants, les </w:t>
      </w:r>
      <w:r w:rsidR="00464B7E">
        <w:rPr>
          <w:rFonts w:ascii="Times New Roman" w:eastAsia="Times New Roman" w:hAnsi="Times New Roman" w:cs="Times New Roman"/>
          <w:color w:val="000000" w:themeColor="text1"/>
          <w:sz w:val="24"/>
          <w:szCs w:val="24"/>
          <w:lang w:val="ca-ES" w:eastAsia="es-ES" w:bidi="th-TH"/>
        </w:rPr>
        <w:t>s</w:t>
      </w:r>
      <w:r w:rsidRPr="009832FA">
        <w:rPr>
          <w:rFonts w:ascii="Times New Roman" w:eastAsia="Times New Roman" w:hAnsi="Times New Roman" w:cs="Times New Roman"/>
          <w:color w:val="000000" w:themeColor="text1"/>
          <w:sz w:val="24"/>
          <w:szCs w:val="24"/>
          <w:lang w:val="ca-ES" w:eastAsia="es-ES" w:bidi="th-TH"/>
        </w:rPr>
        <w:t>antes que construeixen la pau. Aquesta vida de fills de Déu, que per la sang de Crist busquen i troben els seus germans, és la veritable felicitat. Feliços els que segueixen aquest camí.</w:t>
      </w:r>
    </w:p>
    <w:p w14:paraId="46FB7E13" w14:textId="2D932CD8" w:rsidR="00B5178D" w:rsidRPr="009832FA" w:rsidRDefault="009832FA" w:rsidP="009832FA">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sidRPr="009832FA">
        <w:rPr>
          <w:rFonts w:ascii="Times New Roman" w:eastAsia="Times New Roman" w:hAnsi="Times New Roman" w:cs="Times New Roman"/>
          <w:color w:val="000000" w:themeColor="text1"/>
          <w:sz w:val="24"/>
          <w:szCs w:val="24"/>
          <w:lang w:val="ca-ES" w:eastAsia="es-ES" w:bidi="th-TH"/>
        </w:rPr>
        <w:t>I, una vegada més, bona Pasqua a tots, en la pau de Crist!</w:t>
      </w:r>
    </w:p>
    <w:p w14:paraId="006137BC" w14:textId="77777777" w:rsidR="00063A69" w:rsidRPr="009832FA" w:rsidRDefault="00063A69" w:rsidP="00063A69">
      <w:pPr>
        <w:spacing w:before="400" w:after="0"/>
        <w:jc w:val="both"/>
        <w:rPr>
          <w:rFonts w:ascii="Times New Roman" w:hAnsi="Times New Roman" w:cs="Times New Roman"/>
          <w:color w:val="000000" w:themeColor="text1"/>
          <w:sz w:val="20"/>
          <w:szCs w:val="20"/>
          <w:lang w:val="ca-ES"/>
        </w:rPr>
      </w:pPr>
      <w:r w:rsidRPr="009832FA">
        <w:rPr>
          <w:rFonts w:ascii="Times New Roman" w:eastAsia="Times New Roman" w:hAnsi="Times New Roman" w:cs="Times New Roman"/>
          <w:color w:val="000000" w:themeColor="text1"/>
          <w:sz w:val="24"/>
          <w:szCs w:val="24"/>
          <w:lang w:val="ca-ES" w:eastAsia="es-ES" w:bidi="th-TH"/>
        </w:rPr>
        <w:t>T</w:t>
      </w:r>
      <w:r w:rsidRPr="009832FA">
        <w:rPr>
          <w:rFonts w:ascii="Times New Roman" w:hAnsi="Times New Roman" w:cs="Times New Roman"/>
          <w:color w:val="000000" w:themeColor="text1"/>
          <w:sz w:val="20"/>
          <w:szCs w:val="20"/>
          <w:lang w:val="ca-ES"/>
        </w:rPr>
        <w:t>raducció de Josep M. Torrents Sauvage per al web www.catalunyareligio.cat</w:t>
      </w:r>
    </w:p>
    <w:p w14:paraId="0C2F51C4" w14:textId="3593A0D2" w:rsidR="006650A4" w:rsidRPr="009832FA" w:rsidRDefault="006650A4" w:rsidP="006F0F8E">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p>
    <w:sectPr w:rsidR="006650A4" w:rsidRPr="009832FA" w:rsidSect="006F5C2F">
      <w:footerReference w:type="default" r:id="rId8"/>
      <w:pgSz w:w="11906" w:h="16838"/>
      <w:pgMar w:top="1701"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58BA59" w14:textId="77777777" w:rsidR="008716CE" w:rsidRDefault="008716CE" w:rsidP="00D93000">
      <w:pPr>
        <w:spacing w:after="0" w:line="240" w:lineRule="auto"/>
      </w:pPr>
      <w:r>
        <w:separator/>
      </w:r>
    </w:p>
  </w:endnote>
  <w:endnote w:type="continuationSeparator" w:id="0">
    <w:p w14:paraId="1EE3ECF8" w14:textId="77777777" w:rsidR="008716CE" w:rsidRDefault="008716CE" w:rsidP="00D93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altName w:val="Microsoft Sans Serif"/>
    <w:panose1 w:val="020B0304020202020204"/>
    <w:charset w:val="DE"/>
    <w:family w:val="swiss"/>
    <w:pitch w:val="variable"/>
    <w:sig w:usb0="00000000" w:usb1="00000000" w:usb2="00000000" w:usb3="00000000" w:csb0="00010001" w:csb1="00000000"/>
  </w:font>
  <w:font w:name="Times">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8E3F7" w14:textId="15876559" w:rsidR="00DF46D2" w:rsidRPr="007E6846" w:rsidRDefault="00DF46D2" w:rsidP="00D93000">
    <w:pPr>
      <w:pStyle w:val="Piedepgina"/>
      <w:jc w:val="center"/>
      <w:rPr>
        <w:rFonts w:asciiTheme="majorBidi" w:hAnsiTheme="majorBidi" w:cstheme="majorBidi"/>
        <w:sz w:val="24"/>
        <w:szCs w:val="24"/>
      </w:rPr>
    </w:pPr>
    <w:r w:rsidRPr="007E6846">
      <w:rPr>
        <w:rFonts w:asciiTheme="majorBidi" w:hAnsiTheme="majorBidi" w:cstheme="majorBidi"/>
        <w:sz w:val="24"/>
        <w:szCs w:val="24"/>
      </w:rPr>
      <w:t xml:space="preserve">— </w:t>
    </w:r>
    <w:r w:rsidRPr="007E6846">
      <w:rPr>
        <w:rFonts w:asciiTheme="majorBidi" w:hAnsiTheme="majorBidi" w:cstheme="majorBidi"/>
        <w:sz w:val="24"/>
        <w:szCs w:val="24"/>
      </w:rPr>
      <w:fldChar w:fldCharType="begin"/>
    </w:r>
    <w:r w:rsidR="004C7613" w:rsidRPr="007E6846">
      <w:rPr>
        <w:rFonts w:asciiTheme="majorBidi" w:hAnsiTheme="majorBidi" w:cstheme="majorBidi"/>
        <w:sz w:val="24"/>
        <w:szCs w:val="24"/>
      </w:rPr>
      <w:instrText>PAGE</w:instrText>
    </w:r>
    <w:r w:rsidRPr="007E6846">
      <w:rPr>
        <w:rFonts w:asciiTheme="majorBidi" w:hAnsiTheme="majorBidi" w:cstheme="majorBidi"/>
        <w:sz w:val="24"/>
        <w:szCs w:val="24"/>
      </w:rPr>
      <w:instrText xml:space="preserve">   \* MERGEFORMAT</w:instrText>
    </w:r>
    <w:r w:rsidRPr="007E6846">
      <w:rPr>
        <w:rFonts w:asciiTheme="majorBidi" w:hAnsiTheme="majorBidi" w:cstheme="majorBidi"/>
        <w:sz w:val="24"/>
        <w:szCs w:val="24"/>
      </w:rPr>
      <w:fldChar w:fldCharType="separate"/>
    </w:r>
    <w:r w:rsidR="00DC5B98">
      <w:rPr>
        <w:rFonts w:asciiTheme="majorBidi" w:hAnsiTheme="majorBidi" w:cstheme="majorBidi"/>
        <w:noProof/>
        <w:sz w:val="24"/>
        <w:szCs w:val="24"/>
      </w:rPr>
      <w:t>1</w:t>
    </w:r>
    <w:r w:rsidRPr="007E6846">
      <w:rPr>
        <w:rFonts w:asciiTheme="majorBidi" w:hAnsiTheme="majorBidi" w:cstheme="majorBidi"/>
        <w:sz w:val="24"/>
        <w:szCs w:val="24"/>
      </w:rPr>
      <w:fldChar w:fldCharType="end"/>
    </w:r>
    <w:r w:rsidRPr="007E6846">
      <w:rPr>
        <w:rFonts w:asciiTheme="majorBidi" w:hAnsiTheme="majorBidi" w:cstheme="majorBidi"/>
        <w:sz w:val="24"/>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2FCEBC" w14:textId="77777777" w:rsidR="008716CE" w:rsidRDefault="008716CE" w:rsidP="00D93000">
      <w:pPr>
        <w:spacing w:after="0" w:line="240" w:lineRule="auto"/>
      </w:pPr>
      <w:r>
        <w:separator/>
      </w:r>
    </w:p>
  </w:footnote>
  <w:footnote w:type="continuationSeparator" w:id="0">
    <w:p w14:paraId="03F5E787" w14:textId="77777777" w:rsidR="008716CE" w:rsidRDefault="008716CE" w:rsidP="00D930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71AD1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5E1"/>
    <w:rsid w:val="0000240D"/>
    <w:rsid w:val="00002987"/>
    <w:rsid w:val="00002BE1"/>
    <w:rsid w:val="00002CB7"/>
    <w:rsid w:val="00010CCB"/>
    <w:rsid w:val="0002381F"/>
    <w:rsid w:val="00024B11"/>
    <w:rsid w:val="00025C42"/>
    <w:rsid w:val="00030BB1"/>
    <w:rsid w:val="00030DDB"/>
    <w:rsid w:val="000314AE"/>
    <w:rsid w:val="00032030"/>
    <w:rsid w:val="00036DAC"/>
    <w:rsid w:val="00041FCD"/>
    <w:rsid w:val="000426D1"/>
    <w:rsid w:val="00045282"/>
    <w:rsid w:val="00046AF6"/>
    <w:rsid w:val="00054DC1"/>
    <w:rsid w:val="00056D54"/>
    <w:rsid w:val="00057D04"/>
    <w:rsid w:val="00060E06"/>
    <w:rsid w:val="000612A3"/>
    <w:rsid w:val="000615DD"/>
    <w:rsid w:val="00063A69"/>
    <w:rsid w:val="000654F4"/>
    <w:rsid w:val="00065EDA"/>
    <w:rsid w:val="0007381B"/>
    <w:rsid w:val="0008258B"/>
    <w:rsid w:val="0008538B"/>
    <w:rsid w:val="00086461"/>
    <w:rsid w:val="000914A3"/>
    <w:rsid w:val="000932D4"/>
    <w:rsid w:val="00093646"/>
    <w:rsid w:val="000941DD"/>
    <w:rsid w:val="00095DF8"/>
    <w:rsid w:val="00096257"/>
    <w:rsid w:val="000970FD"/>
    <w:rsid w:val="000A1729"/>
    <w:rsid w:val="000A2FB9"/>
    <w:rsid w:val="000A3808"/>
    <w:rsid w:val="000A5A39"/>
    <w:rsid w:val="000B0372"/>
    <w:rsid w:val="000B1FB4"/>
    <w:rsid w:val="000B2345"/>
    <w:rsid w:val="000B75AE"/>
    <w:rsid w:val="000C34EA"/>
    <w:rsid w:val="000C3A13"/>
    <w:rsid w:val="000C4DCC"/>
    <w:rsid w:val="000C60E3"/>
    <w:rsid w:val="000C6D26"/>
    <w:rsid w:val="000D2048"/>
    <w:rsid w:val="000D2D8F"/>
    <w:rsid w:val="000D379D"/>
    <w:rsid w:val="000D47E9"/>
    <w:rsid w:val="000D4DF1"/>
    <w:rsid w:val="000E1EE4"/>
    <w:rsid w:val="000F32B3"/>
    <w:rsid w:val="000F40BF"/>
    <w:rsid w:val="001001E3"/>
    <w:rsid w:val="00101672"/>
    <w:rsid w:val="00102C6E"/>
    <w:rsid w:val="00102EE2"/>
    <w:rsid w:val="001030C9"/>
    <w:rsid w:val="001038BC"/>
    <w:rsid w:val="00103EC5"/>
    <w:rsid w:val="00107FDD"/>
    <w:rsid w:val="00112F49"/>
    <w:rsid w:val="00113D11"/>
    <w:rsid w:val="001215DE"/>
    <w:rsid w:val="00121858"/>
    <w:rsid w:val="0012281B"/>
    <w:rsid w:val="00123BA4"/>
    <w:rsid w:val="00126131"/>
    <w:rsid w:val="001271F2"/>
    <w:rsid w:val="001274C3"/>
    <w:rsid w:val="001337D5"/>
    <w:rsid w:val="001339B7"/>
    <w:rsid w:val="001339B8"/>
    <w:rsid w:val="001379CC"/>
    <w:rsid w:val="00140B90"/>
    <w:rsid w:val="00145D06"/>
    <w:rsid w:val="00152E79"/>
    <w:rsid w:val="001539DC"/>
    <w:rsid w:val="0015704E"/>
    <w:rsid w:val="00165C36"/>
    <w:rsid w:val="00175AED"/>
    <w:rsid w:val="00176FFD"/>
    <w:rsid w:val="001778DD"/>
    <w:rsid w:val="00177C46"/>
    <w:rsid w:val="001828B6"/>
    <w:rsid w:val="001843AD"/>
    <w:rsid w:val="00186023"/>
    <w:rsid w:val="00187B69"/>
    <w:rsid w:val="00190D26"/>
    <w:rsid w:val="00191736"/>
    <w:rsid w:val="0019613B"/>
    <w:rsid w:val="001A06B9"/>
    <w:rsid w:val="001A14AA"/>
    <w:rsid w:val="001A7CB6"/>
    <w:rsid w:val="001B1DD1"/>
    <w:rsid w:val="001B2765"/>
    <w:rsid w:val="001B3F99"/>
    <w:rsid w:val="001B5809"/>
    <w:rsid w:val="001B62FF"/>
    <w:rsid w:val="001B79D4"/>
    <w:rsid w:val="001C1EBD"/>
    <w:rsid w:val="001C38C0"/>
    <w:rsid w:val="001D1125"/>
    <w:rsid w:val="001D17F0"/>
    <w:rsid w:val="001D33E9"/>
    <w:rsid w:val="001D70B7"/>
    <w:rsid w:val="001E0FD7"/>
    <w:rsid w:val="001E2A51"/>
    <w:rsid w:val="001E307B"/>
    <w:rsid w:val="001E7651"/>
    <w:rsid w:val="001E787D"/>
    <w:rsid w:val="001F658D"/>
    <w:rsid w:val="00201387"/>
    <w:rsid w:val="00201F22"/>
    <w:rsid w:val="002023D8"/>
    <w:rsid w:val="002034E1"/>
    <w:rsid w:val="00205B73"/>
    <w:rsid w:val="00205FF9"/>
    <w:rsid w:val="0021180B"/>
    <w:rsid w:val="00216592"/>
    <w:rsid w:val="00217AF7"/>
    <w:rsid w:val="00220B57"/>
    <w:rsid w:val="002236D3"/>
    <w:rsid w:val="00224C56"/>
    <w:rsid w:val="002257B0"/>
    <w:rsid w:val="00225F3F"/>
    <w:rsid w:val="002272A7"/>
    <w:rsid w:val="00227E57"/>
    <w:rsid w:val="0023568C"/>
    <w:rsid w:val="00237F0D"/>
    <w:rsid w:val="00241876"/>
    <w:rsid w:val="002428DA"/>
    <w:rsid w:val="00243DB3"/>
    <w:rsid w:val="00251513"/>
    <w:rsid w:val="00251D81"/>
    <w:rsid w:val="00251E80"/>
    <w:rsid w:val="00252009"/>
    <w:rsid w:val="00254A93"/>
    <w:rsid w:val="00255985"/>
    <w:rsid w:val="00256C28"/>
    <w:rsid w:val="00257095"/>
    <w:rsid w:val="00261103"/>
    <w:rsid w:val="0026486A"/>
    <w:rsid w:val="00264DB4"/>
    <w:rsid w:val="00264FAF"/>
    <w:rsid w:val="002711E9"/>
    <w:rsid w:val="0027156F"/>
    <w:rsid w:val="002823B3"/>
    <w:rsid w:val="002832EC"/>
    <w:rsid w:val="00283C62"/>
    <w:rsid w:val="00285A7E"/>
    <w:rsid w:val="00286E86"/>
    <w:rsid w:val="00291534"/>
    <w:rsid w:val="00293CE2"/>
    <w:rsid w:val="002941E6"/>
    <w:rsid w:val="002977FE"/>
    <w:rsid w:val="002A1868"/>
    <w:rsid w:val="002A58EB"/>
    <w:rsid w:val="002A6F64"/>
    <w:rsid w:val="002B1A81"/>
    <w:rsid w:val="002B69FB"/>
    <w:rsid w:val="002C4CB9"/>
    <w:rsid w:val="002C7AA7"/>
    <w:rsid w:val="002D1217"/>
    <w:rsid w:val="002D5CD0"/>
    <w:rsid w:val="002D67B6"/>
    <w:rsid w:val="002E120C"/>
    <w:rsid w:val="002E2ECE"/>
    <w:rsid w:val="002E42C5"/>
    <w:rsid w:val="002E5955"/>
    <w:rsid w:val="002E6E7E"/>
    <w:rsid w:val="002F2425"/>
    <w:rsid w:val="002F3EF0"/>
    <w:rsid w:val="002F550B"/>
    <w:rsid w:val="002F72C7"/>
    <w:rsid w:val="00302C68"/>
    <w:rsid w:val="00306201"/>
    <w:rsid w:val="0030731A"/>
    <w:rsid w:val="00310B04"/>
    <w:rsid w:val="00310FCB"/>
    <w:rsid w:val="00311D01"/>
    <w:rsid w:val="00312678"/>
    <w:rsid w:val="0031417E"/>
    <w:rsid w:val="00315289"/>
    <w:rsid w:val="00317AAB"/>
    <w:rsid w:val="00320CCD"/>
    <w:rsid w:val="0032152C"/>
    <w:rsid w:val="00321FD0"/>
    <w:rsid w:val="003230E5"/>
    <w:rsid w:val="00323F9C"/>
    <w:rsid w:val="0032469C"/>
    <w:rsid w:val="003247FA"/>
    <w:rsid w:val="00326AC3"/>
    <w:rsid w:val="00336F25"/>
    <w:rsid w:val="003459A2"/>
    <w:rsid w:val="0034701A"/>
    <w:rsid w:val="00347702"/>
    <w:rsid w:val="003517B2"/>
    <w:rsid w:val="003517DA"/>
    <w:rsid w:val="0035508A"/>
    <w:rsid w:val="003618ED"/>
    <w:rsid w:val="00361FF2"/>
    <w:rsid w:val="0036517E"/>
    <w:rsid w:val="00365BFE"/>
    <w:rsid w:val="003738E3"/>
    <w:rsid w:val="00374CC7"/>
    <w:rsid w:val="00375F12"/>
    <w:rsid w:val="00375F78"/>
    <w:rsid w:val="00376CA7"/>
    <w:rsid w:val="003802BF"/>
    <w:rsid w:val="003804A3"/>
    <w:rsid w:val="00381436"/>
    <w:rsid w:val="003827A9"/>
    <w:rsid w:val="0038661F"/>
    <w:rsid w:val="00390562"/>
    <w:rsid w:val="00390CD7"/>
    <w:rsid w:val="00392D0A"/>
    <w:rsid w:val="00393BE2"/>
    <w:rsid w:val="00393E6D"/>
    <w:rsid w:val="003956D2"/>
    <w:rsid w:val="003A03CB"/>
    <w:rsid w:val="003A054D"/>
    <w:rsid w:val="003A083D"/>
    <w:rsid w:val="003A08D6"/>
    <w:rsid w:val="003A0CEC"/>
    <w:rsid w:val="003A2309"/>
    <w:rsid w:val="003A440A"/>
    <w:rsid w:val="003A4F06"/>
    <w:rsid w:val="003B2783"/>
    <w:rsid w:val="003B5CCB"/>
    <w:rsid w:val="003B63AB"/>
    <w:rsid w:val="003C4980"/>
    <w:rsid w:val="003D3968"/>
    <w:rsid w:val="003D47D0"/>
    <w:rsid w:val="003D5ACF"/>
    <w:rsid w:val="003D7DAA"/>
    <w:rsid w:val="003E309D"/>
    <w:rsid w:val="003F091D"/>
    <w:rsid w:val="003F268F"/>
    <w:rsid w:val="003F5B4C"/>
    <w:rsid w:val="004007EE"/>
    <w:rsid w:val="00401CDB"/>
    <w:rsid w:val="004031B7"/>
    <w:rsid w:val="0041002E"/>
    <w:rsid w:val="00412B28"/>
    <w:rsid w:val="004153FA"/>
    <w:rsid w:val="0042356D"/>
    <w:rsid w:val="00426810"/>
    <w:rsid w:val="00430F4A"/>
    <w:rsid w:val="004319C8"/>
    <w:rsid w:val="00433A6D"/>
    <w:rsid w:val="00440B50"/>
    <w:rsid w:val="00441744"/>
    <w:rsid w:val="00441BC5"/>
    <w:rsid w:val="00441D4C"/>
    <w:rsid w:val="00450E51"/>
    <w:rsid w:val="00451154"/>
    <w:rsid w:val="00451BA0"/>
    <w:rsid w:val="00452559"/>
    <w:rsid w:val="0045397A"/>
    <w:rsid w:val="0045484A"/>
    <w:rsid w:val="004610A8"/>
    <w:rsid w:val="004610E4"/>
    <w:rsid w:val="0046237F"/>
    <w:rsid w:val="004646B8"/>
    <w:rsid w:val="00464B7E"/>
    <w:rsid w:val="00465108"/>
    <w:rsid w:val="004652CD"/>
    <w:rsid w:val="00465BC3"/>
    <w:rsid w:val="00466BF7"/>
    <w:rsid w:val="004729A8"/>
    <w:rsid w:val="00472FD5"/>
    <w:rsid w:val="004739BB"/>
    <w:rsid w:val="0047729F"/>
    <w:rsid w:val="004837F7"/>
    <w:rsid w:val="00487D16"/>
    <w:rsid w:val="004966D6"/>
    <w:rsid w:val="004A1CB5"/>
    <w:rsid w:val="004A34A2"/>
    <w:rsid w:val="004A7EDC"/>
    <w:rsid w:val="004B04BD"/>
    <w:rsid w:val="004B4689"/>
    <w:rsid w:val="004B4AAE"/>
    <w:rsid w:val="004C0DBA"/>
    <w:rsid w:val="004C2BE5"/>
    <w:rsid w:val="004C2C46"/>
    <w:rsid w:val="004C4424"/>
    <w:rsid w:val="004C7613"/>
    <w:rsid w:val="004D13DC"/>
    <w:rsid w:val="004D43CA"/>
    <w:rsid w:val="004D4E0B"/>
    <w:rsid w:val="004D6425"/>
    <w:rsid w:val="004E102A"/>
    <w:rsid w:val="004E47E6"/>
    <w:rsid w:val="004E7B72"/>
    <w:rsid w:val="004F26F1"/>
    <w:rsid w:val="004F29F8"/>
    <w:rsid w:val="004F4AFB"/>
    <w:rsid w:val="00501FDB"/>
    <w:rsid w:val="00502287"/>
    <w:rsid w:val="00502347"/>
    <w:rsid w:val="00504395"/>
    <w:rsid w:val="00504CCD"/>
    <w:rsid w:val="00506FED"/>
    <w:rsid w:val="00507874"/>
    <w:rsid w:val="005151A1"/>
    <w:rsid w:val="005203F3"/>
    <w:rsid w:val="005241C8"/>
    <w:rsid w:val="0052573F"/>
    <w:rsid w:val="0052702D"/>
    <w:rsid w:val="005307A9"/>
    <w:rsid w:val="00533432"/>
    <w:rsid w:val="00533EC6"/>
    <w:rsid w:val="00536839"/>
    <w:rsid w:val="00536A8C"/>
    <w:rsid w:val="00541730"/>
    <w:rsid w:val="00542544"/>
    <w:rsid w:val="0054799F"/>
    <w:rsid w:val="005515C3"/>
    <w:rsid w:val="00551B8F"/>
    <w:rsid w:val="00560BF5"/>
    <w:rsid w:val="00560E61"/>
    <w:rsid w:val="00565C87"/>
    <w:rsid w:val="005713E1"/>
    <w:rsid w:val="005726D1"/>
    <w:rsid w:val="0057354C"/>
    <w:rsid w:val="0057390B"/>
    <w:rsid w:val="00576999"/>
    <w:rsid w:val="00577621"/>
    <w:rsid w:val="00580BD0"/>
    <w:rsid w:val="00581996"/>
    <w:rsid w:val="00582020"/>
    <w:rsid w:val="005821B6"/>
    <w:rsid w:val="00582A21"/>
    <w:rsid w:val="005835C3"/>
    <w:rsid w:val="00583B58"/>
    <w:rsid w:val="00584516"/>
    <w:rsid w:val="005854CA"/>
    <w:rsid w:val="00586A87"/>
    <w:rsid w:val="00586C2F"/>
    <w:rsid w:val="00587BB1"/>
    <w:rsid w:val="005907A1"/>
    <w:rsid w:val="005909A8"/>
    <w:rsid w:val="005912BB"/>
    <w:rsid w:val="00591F27"/>
    <w:rsid w:val="005932CA"/>
    <w:rsid w:val="005957AC"/>
    <w:rsid w:val="005A1060"/>
    <w:rsid w:val="005A20C4"/>
    <w:rsid w:val="005A5129"/>
    <w:rsid w:val="005A6F96"/>
    <w:rsid w:val="005A7F5A"/>
    <w:rsid w:val="005B1D3D"/>
    <w:rsid w:val="005B241B"/>
    <w:rsid w:val="005B5E74"/>
    <w:rsid w:val="005C0E52"/>
    <w:rsid w:val="005C3ADE"/>
    <w:rsid w:val="005D0543"/>
    <w:rsid w:val="005D06D0"/>
    <w:rsid w:val="005D1C97"/>
    <w:rsid w:val="005D35A8"/>
    <w:rsid w:val="005D3733"/>
    <w:rsid w:val="005D5ED7"/>
    <w:rsid w:val="005D78B1"/>
    <w:rsid w:val="005E6E4D"/>
    <w:rsid w:val="005F2CE4"/>
    <w:rsid w:val="005F5145"/>
    <w:rsid w:val="00601209"/>
    <w:rsid w:val="00604ECA"/>
    <w:rsid w:val="0060545C"/>
    <w:rsid w:val="0060600E"/>
    <w:rsid w:val="00610640"/>
    <w:rsid w:val="00615425"/>
    <w:rsid w:val="006208B8"/>
    <w:rsid w:val="0062330A"/>
    <w:rsid w:val="00623348"/>
    <w:rsid w:val="00631C4C"/>
    <w:rsid w:val="00632114"/>
    <w:rsid w:val="006438EA"/>
    <w:rsid w:val="006442E3"/>
    <w:rsid w:val="00650C82"/>
    <w:rsid w:val="006520D9"/>
    <w:rsid w:val="006548AA"/>
    <w:rsid w:val="00660D6A"/>
    <w:rsid w:val="00661888"/>
    <w:rsid w:val="00662297"/>
    <w:rsid w:val="006649C3"/>
    <w:rsid w:val="006650A4"/>
    <w:rsid w:val="006709BD"/>
    <w:rsid w:val="006717E9"/>
    <w:rsid w:val="00671F13"/>
    <w:rsid w:val="0068067D"/>
    <w:rsid w:val="00682674"/>
    <w:rsid w:val="006924A2"/>
    <w:rsid w:val="00694CED"/>
    <w:rsid w:val="00695992"/>
    <w:rsid w:val="00697A43"/>
    <w:rsid w:val="006A1E70"/>
    <w:rsid w:val="006A2B87"/>
    <w:rsid w:val="006A69F9"/>
    <w:rsid w:val="006A74A3"/>
    <w:rsid w:val="006A7C52"/>
    <w:rsid w:val="006B062A"/>
    <w:rsid w:val="006B18C5"/>
    <w:rsid w:val="006B31DD"/>
    <w:rsid w:val="006B3B4D"/>
    <w:rsid w:val="006B65FB"/>
    <w:rsid w:val="006C2CEC"/>
    <w:rsid w:val="006C730C"/>
    <w:rsid w:val="006C7BA3"/>
    <w:rsid w:val="006D0FFA"/>
    <w:rsid w:val="006D5165"/>
    <w:rsid w:val="006D7A1C"/>
    <w:rsid w:val="006E05FD"/>
    <w:rsid w:val="006E0CCB"/>
    <w:rsid w:val="006E3CF1"/>
    <w:rsid w:val="006F0F8E"/>
    <w:rsid w:val="006F5C2F"/>
    <w:rsid w:val="006F66E9"/>
    <w:rsid w:val="00701C95"/>
    <w:rsid w:val="00702B8F"/>
    <w:rsid w:val="007063C7"/>
    <w:rsid w:val="0071332A"/>
    <w:rsid w:val="00713EDD"/>
    <w:rsid w:val="007158BF"/>
    <w:rsid w:val="00725333"/>
    <w:rsid w:val="00725B5E"/>
    <w:rsid w:val="00730E3B"/>
    <w:rsid w:val="00730FB3"/>
    <w:rsid w:val="00733CE3"/>
    <w:rsid w:val="00742422"/>
    <w:rsid w:val="00742AED"/>
    <w:rsid w:val="0074330F"/>
    <w:rsid w:val="00747B2B"/>
    <w:rsid w:val="00751867"/>
    <w:rsid w:val="0075275A"/>
    <w:rsid w:val="0075292F"/>
    <w:rsid w:val="00753995"/>
    <w:rsid w:val="00753CC8"/>
    <w:rsid w:val="007540F0"/>
    <w:rsid w:val="00764C77"/>
    <w:rsid w:val="00767F6B"/>
    <w:rsid w:val="00770186"/>
    <w:rsid w:val="00770286"/>
    <w:rsid w:val="00773577"/>
    <w:rsid w:val="00773D1C"/>
    <w:rsid w:val="00786DF4"/>
    <w:rsid w:val="007877F4"/>
    <w:rsid w:val="007915D9"/>
    <w:rsid w:val="00794B94"/>
    <w:rsid w:val="007A06A3"/>
    <w:rsid w:val="007A13C8"/>
    <w:rsid w:val="007A45E7"/>
    <w:rsid w:val="007A5329"/>
    <w:rsid w:val="007A5630"/>
    <w:rsid w:val="007B1518"/>
    <w:rsid w:val="007B204C"/>
    <w:rsid w:val="007B361B"/>
    <w:rsid w:val="007B60D7"/>
    <w:rsid w:val="007C7B64"/>
    <w:rsid w:val="007D2962"/>
    <w:rsid w:val="007D5265"/>
    <w:rsid w:val="007D55B0"/>
    <w:rsid w:val="007D690E"/>
    <w:rsid w:val="007E6846"/>
    <w:rsid w:val="007F1787"/>
    <w:rsid w:val="007F1D4B"/>
    <w:rsid w:val="007F6279"/>
    <w:rsid w:val="007F6B09"/>
    <w:rsid w:val="008042EE"/>
    <w:rsid w:val="00804801"/>
    <w:rsid w:val="00805E04"/>
    <w:rsid w:val="00806BD9"/>
    <w:rsid w:val="0081063C"/>
    <w:rsid w:val="00810E51"/>
    <w:rsid w:val="00812710"/>
    <w:rsid w:val="008163D2"/>
    <w:rsid w:val="00817D5E"/>
    <w:rsid w:val="00821393"/>
    <w:rsid w:val="00821BFF"/>
    <w:rsid w:val="00821DF7"/>
    <w:rsid w:val="0082206D"/>
    <w:rsid w:val="008223AB"/>
    <w:rsid w:val="00823D7C"/>
    <w:rsid w:val="00833DE8"/>
    <w:rsid w:val="008349AA"/>
    <w:rsid w:val="00834FAA"/>
    <w:rsid w:val="008371FF"/>
    <w:rsid w:val="00840689"/>
    <w:rsid w:val="0084221D"/>
    <w:rsid w:val="0084265D"/>
    <w:rsid w:val="00843D88"/>
    <w:rsid w:val="00843E77"/>
    <w:rsid w:val="00844BBD"/>
    <w:rsid w:val="008460E4"/>
    <w:rsid w:val="00846AB2"/>
    <w:rsid w:val="00847668"/>
    <w:rsid w:val="0085001E"/>
    <w:rsid w:val="0085533A"/>
    <w:rsid w:val="00857C77"/>
    <w:rsid w:val="008606F7"/>
    <w:rsid w:val="008631C9"/>
    <w:rsid w:val="00865DC2"/>
    <w:rsid w:val="0086624E"/>
    <w:rsid w:val="0086689A"/>
    <w:rsid w:val="00870DAD"/>
    <w:rsid w:val="008716CE"/>
    <w:rsid w:val="00877C7D"/>
    <w:rsid w:val="00877FC1"/>
    <w:rsid w:val="00880589"/>
    <w:rsid w:val="00881738"/>
    <w:rsid w:val="0088391B"/>
    <w:rsid w:val="00887E3E"/>
    <w:rsid w:val="008960CF"/>
    <w:rsid w:val="008A0AB0"/>
    <w:rsid w:val="008A1999"/>
    <w:rsid w:val="008A51D9"/>
    <w:rsid w:val="008B15BA"/>
    <w:rsid w:val="008B2AD8"/>
    <w:rsid w:val="008B55C8"/>
    <w:rsid w:val="008B651D"/>
    <w:rsid w:val="008C021A"/>
    <w:rsid w:val="008C3442"/>
    <w:rsid w:val="008D2FE6"/>
    <w:rsid w:val="008D38BD"/>
    <w:rsid w:val="008D3AEB"/>
    <w:rsid w:val="008E082F"/>
    <w:rsid w:val="008E1C2E"/>
    <w:rsid w:val="008E2C44"/>
    <w:rsid w:val="008E2CC8"/>
    <w:rsid w:val="008F23DC"/>
    <w:rsid w:val="008F2DA0"/>
    <w:rsid w:val="008F4186"/>
    <w:rsid w:val="008F5917"/>
    <w:rsid w:val="00902F2A"/>
    <w:rsid w:val="00904301"/>
    <w:rsid w:val="009074F3"/>
    <w:rsid w:val="00910F99"/>
    <w:rsid w:val="009201BF"/>
    <w:rsid w:val="00920DF2"/>
    <w:rsid w:val="00921AF3"/>
    <w:rsid w:val="00921E5D"/>
    <w:rsid w:val="009241E4"/>
    <w:rsid w:val="00926B85"/>
    <w:rsid w:val="009303F5"/>
    <w:rsid w:val="00930EB7"/>
    <w:rsid w:val="009320A4"/>
    <w:rsid w:val="00932DA1"/>
    <w:rsid w:val="009334B5"/>
    <w:rsid w:val="00933603"/>
    <w:rsid w:val="00940725"/>
    <w:rsid w:val="009416B7"/>
    <w:rsid w:val="0094186D"/>
    <w:rsid w:val="00943FAB"/>
    <w:rsid w:val="009506E9"/>
    <w:rsid w:val="00952AEF"/>
    <w:rsid w:val="00956311"/>
    <w:rsid w:val="0096278F"/>
    <w:rsid w:val="009629B9"/>
    <w:rsid w:val="009700B3"/>
    <w:rsid w:val="0097309D"/>
    <w:rsid w:val="00976FF5"/>
    <w:rsid w:val="009832FA"/>
    <w:rsid w:val="00983350"/>
    <w:rsid w:val="00983812"/>
    <w:rsid w:val="00983C95"/>
    <w:rsid w:val="00984129"/>
    <w:rsid w:val="00987C45"/>
    <w:rsid w:val="00990204"/>
    <w:rsid w:val="0099093F"/>
    <w:rsid w:val="00990FA1"/>
    <w:rsid w:val="00991190"/>
    <w:rsid w:val="009A0169"/>
    <w:rsid w:val="009A17B6"/>
    <w:rsid w:val="009A76A4"/>
    <w:rsid w:val="009B112E"/>
    <w:rsid w:val="009B2966"/>
    <w:rsid w:val="009B3C02"/>
    <w:rsid w:val="009B7648"/>
    <w:rsid w:val="009C2BA5"/>
    <w:rsid w:val="009C42D8"/>
    <w:rsid w:val="009D117C"/>
    <w:rsid w:val="009D12D0"/>
    <w:rsid w:val="009D16AE"/>
    <w:rsid w:val="009D296E"/>
    <w:rsid w:val="009D30DF"/>
    <w:rsid w:val="009D5182"/>
    <w:rsid w:val="009D5EC2"/>
    <w:rsid w:val="009D76A5"/>
    <w:rsid w:val="009E2EAD"/>
    <w:rsid w:val="009F39ED"/>
    <w:rsid w:val="00A03B2C"/>
    <w:rsid w:val="00A03E0E"/>
    <w:rsid w:val="00A1086D"/>
    <w:rsid w:val="00A12197"/>
    <w:rsid w:val="00A17668"/>
    <w:rsid w:val="00A257F9"/>
    <w:rsid w:val="00A2773D"/>
    <w:rsid w:val="00A30318"/>
    <w:rsid w:val="00A3379F"/>
    <w:rsid w:val="00A3757D"/>
    <w:rsid w:val="00A43045"/>
    <w:rsid w:val="00A43BD1"/>
    <w:rsid w:val="00A43C24"/>
    <w:rsid w:val="00A4450C"/>
    <w:rsid w:val="00A45971"/>
    <w:rsid w:val="00A46830"/>
    <w:rsid w:val="00A5066D"/>
    <w:rsid w:val="00A50D9A"/>
    <w:rsid w:val="00A5386E"/>
    <w:rsid w:val="00A55EAD"/>
    <w:rsid w:val="00A57246"/>
    <w:rsid w:val="00A634E2"/>
    <w:rsid w:val="00A65747"/>
    <w:rsid w:val="00A67A75"/>
    <w:rsid w:val="00A75911"/>
    <w:rsid w:val="00A80EE7"/>
    <w:rsid w:val="00A82856"/>
    <w:rsid w:val="00A85B1F"/>
    <w:rsid w:val="00A85D71"/>
    <w:rsid w:val="00A86268"/>
    <w:rsid w:val="00A86390"/>
    <w:rsid w:val="00A91D47"/>
    <w:rsid w:val="00A933A0"/>
    <w:rsid w:val="00A943B5"/>
    <w:rsid w:val="00AA30B5"/>
    <w:rsid w:val="00AA498E"/>
    <w:rsid w:val="00AA6EFD"/>
    <w:rsid w:val="00AB0865"/>
    <w:rsid w:val="00AB4442"/>
    <w:rsid w:val="00AC0933"/>
    <w:rsid w:val="00AC2529"/>
    <w:rsid w:val="00AC271B"/>
    <w:rsid w:val="00AC3BF2"/>
    <w:rsid w:val="00AC5A58"/>
    <w:rsid w:val="00AD3013"/>
    <w:rsid w:val="00AD3E49"/>
    <w:rsid w:val="00AE0248"/>
    <w:rsid w:val="00AE1BFF"/>
    <w:rsid w:val="00AE7F32"/>
    <w:rsid w:val="00AF198B"/>
    <w:rsid w:val="00AF461D"/>
    <w:rsid w:val="00AF49BD"/>
    <w:rsid w:val="00AF49BE"/>
    <w:rsid w:val="00AF501D"/>
    <w:rsid w:val="00B037C4"/>
    <w:rsid w:val="00B149DA"/>
    <w:rsid w:val="00B152F5"/>
    <w:rsid w:val="00B20D66"/>
    <w:rsid w:val="00B222FC"/>
    <w:rsid w:val="00B22DC5"/>
    <w:rsid w:val="00B37AE4"/>
    <w:rsid w:val="00B4135B"/>
    <w:rsid w:val="00B4355A"/>
    <w:rsid w:val="00B43799"/>
    <w:rsid w:val="00B44207"/>
    <w:rsid w:val="00B46F62"/>
    <w:rsid w:val="00B5178D"/>
    <w:rsid w:val="00B617CF"/>
    <w:rsid w:val="00B61995"/>
    <w:rsid w:val="00B6395A"/>
    <w:rsid w:val="00B64B7D"/>
    <w:rsid w:val="00B66B50"/>
    <w:rsid w:val="00B676C9"/>
    <w:rsid w:val="00B70B2F"/>
    <w:rsid w:val="00B710F8"/>
    <w:rsid w:val="00B72EEA"/>
    <w:rsid w:val="00B73397"/>
    <w:rsid w:val="00B74406"/>
    <w:rsid w:val="00B80221"/>
    <w:rsid w:val="00B83518"/>
    <w:rsid w:val="00B90AB2"/>
    <w:rsid w:val="00B93125"/>
    <w:rsid w:val="00BA58E7"/>
    <w:rsid w:val="00BA6E16"/>
    <w:rsid w:val="00BB25BA"/>
    <w:rsid w:val="00BB52E6"/>
    <w:rsid w:val="00BB5E76"/>
    <w:rsid w:val="00BC29CC"/>
    <w:rsid w:val="00BC2CA9"/>
    <w:rsid w:val="00BC775C"/>
    <w:rsid w:val="00BD0D3A"/>
    <w:rsid w:val="00BD19B5"/>
    <w:rsid w:val="00BD2E01"/>
    <w:rsid w:val="00BD2F62"/>
    <w:rsid w:val="00BD3055"/>
    <w:rsid w:val="00BD42C5"/>
    <w:rsid w:val="00BD5B40"/>
    <w:rsid w:val="00BE13A7"/>
    <w:rsid w:val="00BE3827"/>
    <w:rsid w:val="00BE3E24"/>
    <w:rsid w:val="00BE4164"/>
    <w:rsid w:val="00BE6BA0"/>
    <w:rsid w:val="00BE7EEC"/>
    <w:rsid w:val="00BF0143"/>
    <w:rsid w:val="00BF1B82"/>
    <w:rsid w:val="00BF33C0"/>
    <w:rsid w:val="00BF5715"/>
    <w:rsid w:val="00BF6055"/>
    <w:rsid w:val="00BF78F3"/>
    <w:rsid w:val="00C00533"/>
    <w:rsid w:val="00C00A6E"/>
    <w:rsid w:val="00C06171"/>
    <w:rsid w:val="00C07778"/>
    <w:rsid w:val="00C10C09"/>
    <w:rsid w:val="00C1394C"/>
    <w:rsid w:val="00C1579E"/>
    <w:rsid w:val="00C23735"/>
    <w:rsid w:val="00C24CC1"/>
    <w:rsid w:val="00C257CE"/>
    <w:rsid w:val="00C31E86"/>
    <w:rsid w:val="00C34D34"/>
    <w:rsid w:val="00C40141"/>
    <w:rsid w:val="00C4051C"/>
    <w:rsid w:val="00C409C5"/>
    <w:rsid w:val="00C41513"/>
    <w:rsid w:val="00C42432"/>
    <w:rsid w:val="00C4366E"/>
    <w:rsid w:val="00C43862"/>
    <w:rsid w:val="00C43919"/>
    <w:rsid w:val="00C50365"/>
    <w:rsid w:val="00C515D8"/>
    <w:rsid w:val="00C5404D"/>
    <w:rsid w:val="00C55AD2"/>
    <w:rsid w:val="00C61275"/>
    <w:rsid w:val="00C61ABF"/>
    <w:rsid w:val="00C630E4"/>
    <w:rsid w:val="00C6344F"/>
    <w:rsid w:val="00C6544B"/>
    <w:rsid w:val="00C70330"/>
    <w:rsid w:val="00C71049"/>
    <w:rsid w:val="00C71E31"/>
    <w:rsid w:val="00C72204"/>
    <w:rsid w:val="00C73E22"/>
    <w:rsid w:val="00C7689B"/>
    <w:rsid w:val="00C768C8"/>
    <w:rsid w:val="00C8332C"/>
    <w:rsid w:val="00C83984"/>
    <w:rsid w:val="00C86249"/>
    <w:rsid w:val="00C87126"/>
    <w:rsid w:val="00C90E69"/>
    <w:rsid w:val="00C922AD"/>
    <w:rsid w:val="00C9398B"/>
    <w:rsid w:val="00C97883"/>
    <w:rsid w:val="00CA01DF"/>
    <w:rsid w:val="00CA16A7"/>
    <w:rsid w:val="00CA2E0F"/>
    <w:rsid w:val="00CA3FD3"/>
    <w:rsid w:val="00CA55E1"/>
    <w:rsid w:val="00CA5A96"/>
    <w:rsid w:val="00CA7E93"/>
    <w:rsid w:val="00CB0749"/>
    <w:rsid w:val="00CB1B5A"/>
    <w:rsid w:val="00CB21CC"/>
    <w:rsid w:val="00CB27D2"/>
    <w:rsid w:val="00CB55FD"/>
    <w:rsid w:val="00CC3256"/>
    <w:rsid w:val="00CC32BC"/>
    <w:rsid w:val="00CC6C33"/>
    <w:rsid w:val="00CD25EA"/>
    <w:rsid w:val="00CD4F39"/>
    <w:rsid w:val="00CD7DCC"/>
    <w:rsid w:val="00CE3D43"/>
    <w:rsid w:val="00CE59F0"/>
    <w:rsid w:val="00CF11F3"/>
    <w:rsid w:val="00CF3A19"/>
    <w:rsid w:val="00CF4213"/>
    <w:rsid w:val="00CF4F02"/>
    <w:rsid w:val="00CF51A1"/>
    <w:rsid w:val="00CF5238"/>
    <w:rsid w:val="00CF6DEC"/>
    <w:rsid w:val="00D01B0A"/>
    <w:rsid w:val="00D03C8C"/>
    <w:rsid w:val="00D10193"/>
    <w:rsid w:val="00D13024"/>
    <w:rsid w:val="00D164CC"/>
    <w:rsid w:val="00D1691E"/>
    <w:rsid w:val="00D24711"/>
    <w:rsid w:val="00D25F1A"/>
    <w:rsid w:val="00D2734B"/>
    <w:rsid w:val="00D32C3B"/>
    <w:rsid w:val="00D32E9D"/>
    <w:rsid w:val="00D36145"/>
    <w:rsid w:val="00D42197"/>
    <w:rsid w:val="00D453B6"/>
    <w:rsid w:val="00D47A1C"/>
    <w:rsid w:val="00D52E6F"/>
    <w:rsid w:val="00D57767"/>
    <w:rsid w:val="00D61DEE"/>
    <w:rsid w:val="00D6327E"/>
    <w:rsid w:val="00D643E4"/>
    <w:rsid w:val="00D66489"/>
    <w:rsid w:val="00D673A1"/>
    <w:rsid w:val="00D74CF0"/>
    <w:rsid w:val="00D776BB"/>
    <w:rsid w:val="00D8633E"/>
    <w:rsid w:val="00D903C6"/>
    <w:rsid w:val="00D909B1"/>
    <w:rsid w:val="00D93000"/>
    <w:rsid w:val="00D95229"/>
    <w:rsid w:val="00D95F41"/>
    <w:rsid w:val="00DA0D46"/>
    <w:rsid w:val="00DA3F08"/>
    <w:rsid w:val="00DA7414"/>
    <w:rsid w:val="00DB1DD4"/>
    <w:rsid w:val="00DB2E6D"/>
    <w:rsid w:val="00DC2C99"/>
    <w:rsid w:val="00DC2DF3"/>
    <w:rsid w:val="00DC5823"/>
    <w:rsid w:val="00DC5B98"/>
    <w:rsid w:val="00DC5EE4"/>
    <w:rsid w:val="00DC78EB"/>
    <w:rsid w:val="00DD1A87"/>
    <w:rsid w:val="00DD363B"/>
    <w:rsid w:val="00DD3B9B"/>
    <w:rsid w:val="00DE0B85"/>
    <w:rsid w:val="00DE26E6"/>
    <w:rsid w:val="00DE36A8"/>
    <w:rsid w:val="00DE47D4"/>
    <w:rsid w:val="00DF3B1D"/>
    <w:rsid w:val="00DF46D2"/>
    <w:rsid w:val="00E00E95"/>
    <w:rsid w:val="00E0399A"/>
    <w:rsid w:val="00E04F59"/>
    <w:rsid w:val="00E10B1C"/>
    <w:rsid w:val="00E135E7"/>
    <w:rsid w:val="00E155C4"/>
    <w:rsid w:val="00E16056"/>
    <w:rsid w:val="00E21B1E"/>
    <w:rsid w:val="00E24B5E"/>
    <w:rsid w:val="00E309B4"/>
    <w:rsid w:val="00E3235D"/>
    <w:rsid w:val="00E347B2"/>
    <w:rsid w:val="00E355A1"/>
    <w:rsid w:val="00E3607C"/>
    <w:rsid w:val="00E36861"/>
    <w:rsid w:val="00E4364E"/>
    <w:rsid w:val="00E4396E"/>
    <w:rsid w:val="00E44EC2"/>
    <w:rsid w:val="00E46A00"/>
    <w:rsid w:val="00E47E26"/>
    <w:rsid w:val="00E50F4D"/>
    <w:rsid w:val="00E5392A"/>
    <w:rsid w:val="00E56F69"/>
    <w:rsid w:val="00E65CDC"/>
    <w:rsid w:val="00E7032D"/>
    <w:rsid w:val="00E71511"/>
    <w:rsid w:val="00E745E6"/>
    <w:rsid w:val="00E8238B"/>
    <w:rsid w:val="00E84650"/>
    <w:rsid w:val="00E86137"/>
    <w:rsid w:val="00E902C9"/>
    <w:rsid w:val="00E90BD7"/>
    <w:rsid w:val="00E912F1"/>
    <w:rsid w:val="00E9233B"/>
    <w:rsid w:val="00EA09D1"/>
    <w:rsid w:val="00EA51EA"/>
    <w:rsid w:val="00EB1168"/>
    <w:rsid w:val="00EC74A2"/>
    <w:rsid w:val="00ED2833"/>
    <w:rsid w:val="00ED414D"/>
    <w:rsid w:val="00ED6653"/>
    <w:rsid w:val="00ED7041"/>
    <w:rsid w:val="00EE3907"/>
    <w:rsid w:val="00EE497D"/>
    <w:rsid w:val="00EF170F"/>
    <w:rsid w:val="00EF2801"/>
    <w:rsid w:val="00F03538"/>
    <w:rsid w:val="00F051C4"/>
    <w:rsid w:val="00F06D33"/>
    <w:rsid w:val="00F07CA7"/>
    <w:rsid w:val="00F10466"/>
    <w:rsid w:val="00F12F8F"/>
    <w:rsid w:val="00F1351B"/>
    <w:rsid w:val="00F13684"/>
    <w:rsid w:val="00F17018"/>
    <w:rsid w:val="00F2435C"/>
    <w:rsid w:val="00F25714"/>
    <w:rsid w:val="00F278CF"/>
    <w:rsid w:val="00F31691"/>
    <w:rsid w:val="00F32F00"/>
    <w:rsid w:val="00F3372B"/>
    <w:rsid w:val="00F33A7E"/>
    <w:rsid w:val="00F350F0"/>
    <w:rsid w:val="00F364F5"/>
    <w:rsid w:val="00F403D6"/>
    <w:rsid w:val="00F41347"/>
    <w:rsid w:val="00F461C2"/>
    <w:rsid w:val="00F513D2"/>
    <w:rsid w:val="00F5192F"/>
    <w:rsid w:val="00F5259B"/>
    <w:rsid w:val="00F53188"/>
    <w:rsid w:val="00F54A03"/>
    <w:rsid w:val="00F625D2"/>
    <w:rsid w:val="00F63032"/>
    <w:rsid w:val="00F66A3D"/>
    <w:rsid w:val="00F74A73"/>
    <w:rsid w:val="00F751A8"/>
    <w:rsid w:val="00F76D44"/>
    <w:rsid w:val="00F81A31"/>
    <w:rsid w:val="00F83FED"/>
    <w:rsid w:val="00F86B11"/>
    <w:rsid w:val="00F956F4"/>
    <w:rsid w:val="00F973B2"/>
    <w:rsid w:val="00FA2446"/>
    <w:rsid w:val="00FA60CA"/>
    <w:rsid w:val="00FA704B"/>
    <w:rsid w:val="00FA7052"/>
    <w:rsid w:val="00FB1484"/>
    <w:rsid w:val="00FB2231"/>
    <w:rsid w:val="00FB2985"/>
    <w:rsid w:val="00FB6458"/>
    <w:rsid w:val="00FC1E95"/>
    <w:rsid w:val="00FC2375"/>
    <w:rsid w:val="00FC4C4C"/>
    <w:rsid w:val="00FC7BD5"/>
    <w:rsid w:val="00FD148D"/>
    <w:rsid w:val="00FD272C"/>
    <w:rsid w:val="00FD495D"/>
    <w:rsid w:val="00FD5DBA"/>
    <w:rsid w:val="00FD6AE8"/>
    <w:rsid w:val="00FE345A"/>
    <w:rsid w:val="00FE4D2C"/>
    <w:rsid w:val="00FE79F1"/>
    <w:rsid w:val="00FF64DF"/>
  </w:rsids>
  <m:mathPr>
    <m:mathFont m:val="Cambria Math"/>
    <m:brkBin m:val="before"/>
    <m:brkBinSub m:val="--"/>
    <m:smallFrac m:val="0"/>
    <m:dispDef/>
    <m:lMargin m:val="0"/>
    <m:rMargin m:val="0"/>
    <m:defJc m:val="centerGroup"/>
    <m:wrapIndent m:val="1440"/>
    <m:intLim m:val="subSup"/>
    <m:naryLim m:val="undOvr"/>
  </m:mathPr>
  <w:themeFontLang w:val="es-ES_trad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1649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ordia New"/>
        <w:lang w:val="es-ES_tradnl" w:eastAsia="es-ES_trad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93000"/>
    <w:pPr>
      <w:tabs>
        <w:tab w:val="center" w:pos="4252"/>
        <w:tab w:val="right" w:pos="8504"/>
      </w:tabs>
    </w:pPr>
  </w:style>
  <w:style w:type="character" w:customStyle="1" w:styleId="EncabezadoCar">
    <w:name w:val="Encabezado Car"/>
    <w:link w:val="Encabezado"/>
    <w:uiPriority w:val="99"/>
    <w:rsid w:val="00D93000"/>
    <w:rPr>
      <w:sz w:val="22"/>
      <w:szCs w:val="22"/>
      <w:lang w:eastAsia="en-US" w:bidi="ar-SA"/>
    </w:rPr>
  </w:style>
  <w:style w:type="paragraph" w:styleId="Piedepgina">
    <w:name w:val="footer"/>
    <w:basedOn w:val="Normal"/>
    <w:link w:val="PiedepginaCar"/>
    <w:uiPriority w:val="99"/>
    <w:unhideWhenUsed/>
    <w:rsid w:val="00D93000"/>
    <w:pPr>
      <w:tabs>
        <w:tab w:val="center" w:pos="4252"/>
        <w:tab w:val="right" w:pos="8504"/>
      </w:tabs>
    </w:pPr>
  </w:style>
  <w:style w:type="character" w:customStyle="1" w:styleId="PiedepginaCar">
    <w:name w:val="Pie de página Car"/>
    <w:link w:val="Piedepgina"/>
    <w:uiPriority w:val="99"/>
    <w:rsid w:val="00D93000"/>
    <w:rPr>
      <w:sz w:val="22"/>
      <w:szCs w:val="22"/>
      <w:lang w:eastAsia="en-US" w:bidi="ar-SA"/>
    </w:rPr>
  </w:style>
  <w:style w:type="character" w:styleId="Hipervnculo">
    <w:name w:val="Hyperlink"/>
    <w:uiPriority w:val="99"/>
    <w:semiHidden/>
    <w:unhideWhenUsed/>
    <w:rsid w:val="003459A2"/>
    <w:rPr>
      <w:color w:val="0000FF"/>
      <w:u w:val="single"/>
    </w:rPr>
  </w:style>
  <w:style w:type="paragraph" w:styleId="NormalWeb">
    <w:name w:val="Normal (Web)"/>
    <w:basedOn w:val="Normal"/>
    <w:uiPriority w:val="99"/>
    <w:semiHidden/>
    <w:unhideWhenUsed/>
    <w:rsid w:val="001038BC"/>
    <w:pPr>
      <w:spacing w:before="100" w:beforeAutospacing="1" w:after="100" w:afterAutospacing="1" w:line="240" w:lineRule="auto"/>
    </w:pPr>
    <w:rPr>
      <w:rFonts w:ascii="Times" w:hAnsi="Times" w:cs="Times New Roman"/>
      <w:sz w:val="20"/>
      <w:szCs w:val="20"/>
      <w:lang w:eastAsia="es-ES"/>
    </w:rPr>
  </w:style>
  <w:style w:type="character" w:styleId="Textoennegrita">
    <w:name w:val="Strong"/>
    <w:uiPriority w:val="22"/>
    <w:qFormat/>
    <w:rsid w:val="001038BC"/>
    <w:rPr>
      <w:b/>
      <w:bCs/>
    </w:rPr>
  </w:style>
  <w:style w:type="character" w:styleId="nfasis">
    <w:name w:val="Emphasis"/>
    <w:uiPriority w:val="20"/>
    <w:qFormat/>
    <w:rsid w:val="001038BC"/>
    <w:rPr>
      <w:i/>
      <w:iCs/>
    </w:rPr>
  </w:style>
  <w:style w:type="paragraph" w:styleId="Textonotapie">
    <w:name w:val="footnote text"/>
    <w:basedOn w:val="Normal"/>
    <w:link w:val="TextonotapieCar"/>
    <w:uiPriority w:val="99"/>
    <w:semiHidden/>
    <w:unhideWhenUsed/>
    <w:rsid w:val="004031B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031B7"/>
    <w:rPr>
      <w:lang w:val="es-ES" w:eastAsia="en-US"/>
    </w:rPr>
  </w:style>
  <w:style w:type="character" w:styleId="Refdenotaalpie">
    <w:name w:val="footnote reference"/>
    <w:basedOn w:val="Fuentedeprrafopredeter"/>
    <w:uiPriority w:val="99"/>
    <w:semiHidden/>
    <w:unhideWhenUsed/>
    <w:rsid w:val="004031B7"/>
    <w:rPr>
      <w:vertAlign w:val="superscript"/>
    </w:rPr>
  </w:style>
  <w:style w:type="character" w:customStyle="1" w:styleId="apple-converted-space">
    <w:name w:val="apple-converted-space"/>
    <w:basedOn w:val="Fuentedeprrafopredeter"/>
    <w:rsid w:val="00B744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418907">
      <w:bodyDiv w:val="1"/>
      <w:marLeft w:val="0"/>
      <w:marRight w:val="0"/>
      <w:marTop w:val="0"/>
      <w:marBottom w:val="0"/>
      <w:divBdr>
        <w:top w:val="none" w:sz="0" w:space="0" w:color="auto"/>
        <w:left w:val="none" w:sz="0" w:space="0" w:color="auto"/>
        <w:bottom w:val="none" w:sz="0" w:space="0" w:color="auto"/>
        <w:right w:val="none" w:sz="0" w:space="0" w:color="auto"/>
      </w:divBdr>
      <w:divsChild>
        <w:div w:id="312373539">
          <w:marLeft w:val="0"/>
          <w:marRight w:val="0"/>
          <w:marTop w:val="0"/>
          <w:marBottom w:val="0"/>
          <w:divBdr>
            <w:top w:val="none" w:sz="0" w:space="0" w:color="auto"/>
            <w:left w:val="none" w:sz="0" w:space="0" w:color="auto"/>
            <w:bottom w:val="none" w:sz="0" w:space="0" w:color="auto"/>
            <w:right w:val="none" w:sz="0" w:space="0" w:color="auto"/>
          </w:divBdr>
          <w:divsChild>
            <w:div w:id="193465338">
              <w:marLeft w:val="0"/>
              <w:marRight w:val="0"/>
              <w:marTop w:val="0"/>
              <w:marBottom w:val="0"/>
              <w:divBdr>
                <w:top w:val="none" w:sz="0" w:space="0" w:color="auto"/>
                <w:left w:val="none" w:sz="0" w:space="0" w:color="auto"/>
                <w:bottom w:val="none" w:sz="0" w:space="0" w:color="auto"/>
                <w:right w:val="none" w:sz="0" w:space="0" w:color="auto"/>
              </w:divBdr>
              <w:divsChild>
                <w:div w:id="31217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498086">
      <w:bodyDiv w:val="1"/>
      <w:marLeft w:val="0"/>
      <w:marRight w:val="0"/>
      <w:marTop w:val="0"/>
      <w:marBottom w:val="0"/>
      <w:divBdr>
        <w:top w:val="none" w:sz="0" w:space="0" w:color="auto"/>
        <w:left w:val="none" w:sz="0" w:space="0" w:color="auto"/>
        <w:bottom w:val="none" w:sz="0" w:space="0" w:color="auto"/>
        <w:right w:val="none" w:sz="0" w:space="0" w:color="auto"/>
      </w:divBdr>
    </w:div>
    <w:div w:id="246111197">
      <w:bodyDiv w:val="1"/>
      <w:marLeft w:val="0"/>
      <w:marRight w:val="0"/>
      <w:marTop w:val="0"/>
      <w:marBottom w:val="0"/>
      <w:divBdr>
        <w:top w:val="none" w:sz="0" w:space="0" w:color="auto"/>
        <w:left w:val="none" w:sz="0" w:space="0" w:color="auto"/>
        <w:bottom w:val="none" w:sz="0" w:space="0" w:color="auto"/>
        <w:right w:val="none" w:sz="0" w:space="0" w:color="auto"/>
      </w:divBdr>
    </w:div>
    <w:div w:id="301229912">
      <w:bodyDiv w:val="1"/>
      <w:marLeft w:val="0"/>
      <w:marRight w:val="0"/>
      <w:marTop w:val="0"/>
      <w:marBottom w:val="0"/>
      <w:divBdr>
        <w:top w:val="none" w:sz="0" w:space="0" w:color="auto"/>
        <w:left w:val="none" w:sz="0" w:space="0" w:color="auto"/>
        <w:bottom w:val="none" w:sz="0" w:space="0" w:color="auto"/>
        <w:right w:val="none" w:sz="0" w:space="0" w:color="auto"/>
      </w:divBdr>
      <w:divsChild>
        <w:div w:id="530076478">
          <w:marLeft w:val="0"/>
          <w:marRight w:val="0"/>
          <w:marTop w:val="0"/>
          <w:marBottom w:val="0"/>
          <w:divBdr>
            <w:top w:val="none" w:sz="0" w:space="0" w:color="auto"/>
            <w:left w:val="none" w:sz="0" w:space="0" w:color="auto"/>
            <w:bottom w:val="none" w:sz="0" w:space="0" w:color="auto"/>
            <w:right w:val="none" w:sz="0" w:space="0" w:color="auto"/>
          </w:divBdr>
          <w:divsChild>
            <w:div w:id="960957171">
              <w:marLeft w:val="0"/>
              <w:marRight w:val="0"/>
              <w:marTop w:val="0"/>
              <w:marBottom w:val="0"/>
              <w:divBdr>
                <w:top w:val="none" w:sz="0" w:space="0" w:color="auto"/>
                <w:left w:val="none" w:sz="0" w:space="0" w:color="auto"/>
                <w:bottom w:val="none" w:sz="0" w:space="0" w:color="auto"/>
                <w:right w:val="none" w:sz="0" w:space="0" w:color="auto"/>
              </w:divBdr>
              <w:divsChild>
                <w:div w:id="5231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835134">
      <w:bodyDiv w:val="1"/>
      <w:marLeft w:val="0"/>
      <w:marRight w:val="0"/>
      <w:marTop w:val="0"/>
      <w:marBottom w:val="0"/>
      <w:divBdr>
        <w:top w:val="none" w:sz="0" w:space="0" w:color="auto"/>
        <w:left w:val="none" w:sz="0" w:space="0" w:color="auto"/>
        <w:bottom w:val="none" w:sz="0" w:space="0" w:color="auto"/>
        <w:right w:val="none" w:sz="0" w:space="0" w:color="auto"/>
      </w:divBdr>
    </w:div>
    <w:div w:id="445735602">
      <w:bodyDiv w:val="1"/>
      <w:marLeft w:val="0"/>
      <w:marRight w:val="0"/>
      <w:marTop w:val="0"/>
      <w:marBottom w:val="0"/>
      <w:divBdr>
        <w:top w:val="none" w:sz="0" w:space="0" w:color="auto"/>
        <w:left w:val="none" w:sz="0" w:space="0" w:color="auto"/>
        <w:bottom w:val="none" w:sz="0" w:space="0" w:color="auto"/>
        <w:right w:val="none" w:sz="0" w:space="0" w:color="auto"/>
      </w:divBdr>
      <w:divsChild>
        <w:div w:id="1212573137">
          <w:marLeft w:val="0"/>
          <w:marRight w:val="0"/>
          <w:marTop w:val="0"/>
          <w:marBottom w:val="0"/>
          <w:divBdr>
            <w:top w:val="none" w:sz="0" w:space="0" w:color="auto"/>
            <w:left w:val="none" w:sz="0" w:space="0" w:color="auto"/>
            <w:bottom w:val="none" w:sz="0" w:space="0" w:color="auto"/>
            <w:right w:val="none" w:sz="0" w:space="0" w:color="auto"/>
          </w:divBdr>
          <w:divsChild>
            <w:div w:id="1462529664">
              <w:marLeft w:val="0"/>
              <w:marRight w:val="0"/>
              <w:marTop w:val="0"/>
              <w:marBottom w:val="0"/>
              <w:divBdr>
                <w:top w:val="none" w:sz="0" w:space="0" w:color="auto"/>
                <w:left w:val="none" w:sz="0" w:space="0" w:color="auto"/>
                <w:bottom w:val="none" w:sz="0" w:space="0" w:color="auto"/>
                <w:right w:val="none" w:sz="0" w:space="0" w:color="auto"/>
              </w:divBdr>
              <w:divsChild>
                <w:div w:id="85511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531849">
      <w:bodyDiv w:val="1"/>
      <w:marLeft w:val="0"/>
      <w:marRight w:val="0"/>
      <w:marTop w:val="0"/>
      <w:marBottom w:val="0"/>
      <w:divBdr>
        <w:top w:val="none" w:sz="0" w:space="0" w:color="auto"/>
        <w:left w:val="none" w:sz="0" w:space="0" w:color="auto"/>
        <w:bottom w:val="none" w:sz="0" w:space="0" w:color="auto"/>
        <w:right w:val="none" w:sz="0" w:space="0" w:color="auto"/>
      </w:divBdr>
      <w:divsChild>
        <w:div w:id="1043559216">
          <w:marLeft w:val="0"/>
          <w:marRight w:val="0"/>
          <w:marTop w:val="0"/>
          <w:marBottom w:val="0"/>
          <w:divBdr>
            <w:top w:val="none" w:sz="0" w:space="0" w:color="auto"/>
            <w:left w:val="none" w:sz="0" w:space="0" w:color="auto"/>
            <w:bottom w:val="none" w:sz="0" w:space="0" w:color="auto"/>
            <w:right w:val="none" w:sz="0" w:space="0" w:color="auto"/>
          </w:divBdr>
          <w:divsChild>
            <w:div w:id="1510678775">
              <w:marLeft w:val="0"/>
              <w:marRight w:val="0"/>
              <w:marTop w:val="0"/>
              <w:marBottom w:val="0"/>
              <w:divBdr>
                <w:top w:val="none" w:sz="0" w:space="0" w:color="auto"/>
                <w:left w:val="none" w:sz="0" w:space="0" w:color="auto"/>
                <w:bottom w:val="none" w:sz="0" w:space="0" w:color="auto"/>
                <w:right w:val="none" w:sz="0" w:space="0" w:color="auto"/>
              </w:divBdr>
              <w:divsChild>
                <w:div w:id="158309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114462">
      <w:bodyDiv w:val="1"/>
      <w:marLeft w:val="0"/>
      <w:marRight w:val="0"/>
      <w:marTop w:val="0"/>
      <w:marBottom w:val="0"/>
      <w:divBdr>
        <w:top w:val="none" w:sz="0" w:space="0" w:color="auto"/>
        <w:left w:val="none" w:sz="0" w:space="0" w:color="auto"/>
        <w:bottom w:val="none" w:sz="0" w:space="0" w:color="auto"/>
        <w:right w:val="none" w:sz="0" w:space="0" w:color="auto"/>
      </w:divBdr>
    </w:div>
    <w:div w:id="700402162">
      <w:bodyDiv w:val="1"/>
      <w:marLeft w:val="0"/>
      <w:marRight w:val="0"/>
      <w:marTop w:val="0"/>
      <w:marBottom w:val="0"/>
      <w:divBdr>
        <w:top w:val="none" w:sz="0" w:space="0" w:color="auto"/>
        <w:left w:val="none" w:sz="0" w:space="0" w:color="auto"/>
        <w:bottom w:val="none" w:sz="0" w:space="0" w:color="auto"/>
        <w:right w:val="none" w:sz="0" w:space="0" w:color="auto"/>
      </w:divBdr>
      <w:divsChild>
        <w:div w:id="1796099200">
          <w:marLeft w:val="0"/>
          <w:marRight w:val="0"/>
          <w:marTop w:val="0"/>
          <w:marBottom w:val="0"/>
          <w:divBdr>
            <w:top w:val="none" w:sz="0" w:space="0" w:color="auto"/>
            <w:left w:val="none" w:sz="0" w:space="0" w:color="auto"/>
            <w:bottom w:val="none" w:sz="0" w:space="0" w:color="auto"/>
            <w:right w:val="none" w:sz="0" w:space="0" w:color="auto"/>
          </w:divBdr>
          <w:divsChild>
            <w:div w:id="1052770684">
              <w:marLeft w:val="0"/>
              <w:marRight w:val="0"/>
              <w:marTop w:val="0"/>
              <w:marBottom w:val="0"/>
              <w:divBdr>
                <w:top w:val="none" w:sz="0" w:space="0" w:color="auto"/>
                <w:left w:val="none" w:sz="0" w:space="0" w:color="auto"/>
                <w:bottom w:val="none" w:sz="0" w:space="0" w:color="auto"/>
                <w:right w:val="none" w:sz="0" w:space="0" w:color="auto"/>
              </w:divBdr>
              <w:divsChild>
                <w:div w:id="214604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127471">
          <w:marLeft w:val="0"/>
          <w:marRight w:val="0"/>
          <w:marTop w:val="0"/>
          <w:marBottom w:val="0"/>
          <w:divBdr>
            <w:top w:val="none" w:sz="0" w:space="0" w:color="auto"/>
            <w:left w:val="none" w:sz="0" w:space="0" w:color="auto"/>
            <w:bottom w:val="none" w:sz="0" w:space="0" w:color="auto"/>
            <w:right w:val="none" w:sz="0" w:space="0" w:color="auto"/>
          </w:divBdr>
          <w:divsChild>
            <w:div w:id="1573811688">
              <w:marLeft w:val="0"/>
              <w:marRight w:val="0"/>
              <w:marTop w:val="0"/>
              <w:marBottom w:val="0"/>
              <w:divBdr>
                <w:top w:val="none" w:sz="0" w:space="0" w:color="auto"/>
                <w:left w:val="none" w:sz="0" w:space="0" w:color="auto"/>
                <w:bottom w:val="none" w:sz="0" w:space="0" w:color="auto"/>
                <w:right w:val="none" w:sz="0" w:space="0" w:color="auto"/>
              </w:divBdr>
              <w:divsChild>
                <w:div w:id="159508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445865">
      <w:bodyDiv w:val="1"/>
      <w:marLeft w:val="0"/>
      <w:marRight w:val="0"/>
      <w:marTop w:val="0"/>
      <w:marBottom w:val="0"/>
      <w:divBdr>
        <w:top w:val="none" w:sz="0" w:space="0" w:color="auto"/>
        <w:left w:val="none" w:sz="0" w:space="0" w:color="auto"/>
        <w:bottom w:val="none" w:sz="0" w:space="0" w:color="auto"/>
        <w:right w:val="none" w:sz="0" w:space="0" w:color="auto"/>
      </w:divBdr>
      <w:divsChild>
        <w:div w:id="1652325956">
          <w:marLeft w:val="0"/>
          <w:marRight w:val="0"/>
          <w:marTop w:val="0"/>
          <w:marBottom w:val="0"/>
          <w:divBdr>
            <w:top w:val="none" w:sz="0" w:space="0" w:color="auto"/>
            <w:left w:val="none" w:sz="0" w:space="0" w:color="auto"/>
            <w:bottom w:val="none" w:sz="0" w:space="0" w:color="auto"/>
            <w:right w:val="none" w:sz="0" w:space="0" w:color="auto"/>
          </w:divBdr>
          <w:divsChild>
            <w:div w:id="959722742">
              <w:marLeft w:val="0"/>
              <w:marRight w:val="0"/>
              <w:marTop w:val="0"/>
              <w:marBottom w:val="0"/>
              <w:divBdr>
                <w:top w:val="none" w:sz="0" w:space="0" w:color="auto"/>
                <w:left w:val="none" w:sz="0" w:space="0" w:color="auto"/>
                <w:bottom w:val="none" w:sz="0" w:space="0" w:color="auto"/>
                <w:right w:val="none" w:sz="0" w:space="0" w:color="auto"/>
              </w:divBdr>
              <w:divsChild>
                <w:div w:id="154953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084231">
      <w:bodyDiv w:val="1"/>
      <w:marLeft w:val="0"/>
      <w:marRight w:val="0"/>
      <w:marTop w:val="0"/>
      <w:marBottom w:val="0"/>
      <w:divBdr>
        <w:top w:val="none" w:sz="0" w:space="0" w:color="auto"/>
        <w:left w:val="none" w:sz="0" w:space="0" w:color="auto"/>
        <w:bottom w:val="none" w:sz="0" w:space="0" w:color="auto"/>
        <w:right w:val="none" w:sz="0" w:space="0" w:color="auto"/>
      </w:divBdr>
    </w:div>
    <w:div w:id="1148594378">
      <w:bodyDiv w:val="1"/>
      <w:marLeft w:val="0"/>
      <w:marRight w:val="0"/>
      <w:marTop w:val="0"/>
      <w:marBottom w:val="0"/>
      <w:divBdr>
        <w:top w:val="none" w:sz="0" w:space="0" w:color="auto"/>
        <w:left w:val="none" w:sz="0" w:space="0" w:color="auto"/>
        <w:bottom w:val="none" w:sz="0" w:space="0" w:color="auto"/>
        <w:right w:val="none" w:sz="0" w:space="0" w:color="auto"/>
      </w:divBdr>
    </w:div>
    <w:div w:id="1857884856">
      <w:bodyDiv w:val="1"/>
      <w:marLeft w:val="0"/>
      <w:marRight w:val="0"/>
      <w:marTop w:val="0"/>
      <w:marBottom w:val="0"/>
      <w:divBdr>
        <w:top w:val="none" w:sz="0" w:space="0" w:color="auto"/>
        <w:left w:val="none" w:sz="0" w:space="0" w:color="auto"/>
        <w:bottom w:val="none" w:sz="0" w:space="0" w:color="auto"/>
        <w:right w:val="none" w:sz="0" w:space="0" w:color="auto"/>
      </w:divBdr>
      <w:divsChild>
        <w:div w:id="1698964462">
          <w:marLeft w:val="0"/>
          <w:marRight w:val="0"/>
          <w:marTop w:val="0"/>
          <w:marBottom w:val="0"/>
          <w:divBdr>
            <w:top w:val="none" w:sz="0" w:space="0" w:color="auto"/>
            <w:left w:val="none" w:sz="0" w:space="0" w:color="auto"/>
            <w:bottom w:val="none" w:sz="0" w:space="0" w:color="auto"/>
            <w:right w:val="none" w:sz="0" w:space="0" w:color="auto"/>
          </w:divBdr>
          <w:divsChild>
            <w:div w:id="151219944">
              <w:marLeft w:val="0"/>
              <w:marRight w:val="0"/>
              <w:marTop w:val="0"/>
              <w:marBottom w:val="0"/>
              <w:divBdr>
                <w:top w:val="none" w:sz="0" w:space="0" w:color="auto"/>
                <w:left w:val="none" w:sz="0" w:space="0" w:color="auto"/>
                <w:bottom w:val="none" w:sz="0" w:space="0" w:color="auto"/>
                <w:right w:val="none" w:sz="0" w:space="0" w:color="auto"/>
              </w:divBdr>
              <w:divsChild>
                <w:div w:id="52837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011911">
      <w:bodyDiv w:val="1"/>
      <w:marLeft w:val="0"/>
      <w:marRight w:val="0"/>
      <w:marTop w:val="0"/>
      <w:marBottom w:val="0"/>
      <w:divBdr>
        <w:top w:val="none" w:sz="0" w:space="0" w:color="auto"/>
        <w:left w:val="none" w:sz="0" w:space="0" w:color="auto"/>
        <w:bottom w:val="none" w:sz="0" w:space="0" w:color="auto"/>
        <w:right w:val="none" w:sz="0" w:space="0" w:color="auto"/>
      </w:divBdr>
    </w:div>
    <w:div w:id="2030254708">
      <w:bodyDiv w:val="1"/>
      <w:marLeft w:val="0"/>
      <w:marRight w:val="0"/>
      <w:marTop w:val="0"/>
      <w:marBottom w:val="0"/>
      <w:divBdr>
        <w:top w:val="none" w:sz="0" w:space="0" w:color="auto"/>
        <w:left w:val="none" w:sz="0" w:space="0" w:color="auto"/>
        <w:bottom w:val="none" w:sz="0" w:space="0" w:color="auto"/>
        <w:right w:val="none" w:sz="0" w:space="0" w:color="auto"/>
      </w:divBdr>
      <w:divsChild>
        <w:div w:id="1523086117">
          <w:marLeft w:val="0"/>
          <w:marRight w:val="0"/>
          <w:marTop w:val="0"/>
          <w:marBottom w:val="0"/>
          <w:divBdr>
            <w:top w:val="none" w:sz="0" w:space="0" w:color="auto"/>
            <w:left w:val="none" w:sz="0" w:space="0" w:color="auto"/>
            <w:bottom w:val="none" w:sz="0" w:space="0" w:color="auto"/>
            <w:right w:val="none" w:sz="0" w:space="0" w:color="auto"/>
          </w:divBdr>
          <w:divsChild>
            <w:div w:id="408237752">
              <w:marLeft w:val="0"/>
              <w:marRight w:val="0"/>
              <w:marTop w:val="0"/>
              <w:marBottom w:val="0"/>
              <w:divBdr>
                <w:top w:val="none" w:sz="0" w:space="0" w:color="auto"/>
                <w:left w:val="none" w:sz="0" w:space="0" w:color="auto"/>
                <w:bottom w:val="none" w:sz="0" w:space="0" w:color="auto"/>
                <w:right w:val="none" w:sz="0" w:space="0" w:color="auto"/>
              </w:divBdr>
              <w:divsChild>
                <w:div w:id="30567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0442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9E7E3E-0280-48E9-A1C6-A148CE487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723</Words>
  <Characters>4125</Characters>
  <Application>Microsoft Office Word</Application>
  <DocSecurity>0</DocSecurity>
  <Lines>34</Lines>
  <Paragraphs>9</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audiència 15/04/2020</vt:lpstr>
      <vt:lpstr>audiència 11/03/2020</vt:lpstr>
    </vt:vector>
  </TitlesOfParts>
  <Manager/>
  <Company>Santa Seu</Company>
  <LinksUpToDate>false</LinksUpToDate>
  <CharactersWithSpaces>4839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audiència 15/04/2020</dc:title>
  <dc:subject>8. Feliços els qui treballen per la pau, perquè seran anomenats fills de Déu</dc:subject>
  <dc:creator>papa Francesc</dc:creator>
  <cp:keywords/>
  <dc:description>traducció: Josep Torrents Sauvage per a Catalunya Religió</dc:description>
  <cp:lastModifiedBy>santi grimau</cp:lastModifiedBy>
  <cp:revision>2</cp:revision>
  <dcterms:created xsi:type="dcterms:W3CDTF">2020-04-17T14:53:00Z</dcterms:created>
  <dcterms:modified xsi:type="dcterms:W3CDTF">2020-04-17T14:53:00Z</dcterms:modified>
  <cp:category/>
</cp:coreProperties>
</file>