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22" w:rsidRPr="00C24E22" w:rsidRDefault="00C24E22" w:rsidP="00C24E22">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lang w:val="ca-ES" w:eastAsia="ca-ES"/>
        </w:rPr>
      </w:pPr>
      <w:r w:rsidRPr="00C24E22">
        <w:rPr>
          <w:rFonts w:ascii="Times New Roman" w:eastAsia="Times New Roman" w:hAnsi="Times New Roman" w:cs="Times New Roman"/>
          <w:b/>
          <w:color w:val="000000" w:themeColor="text1"/>
          <w:lang w:val="ca-ES" w:eastAsia="ca-ES"/>
        </w:rPr>
        <w:t>PAPA FRANCISCO</w:t>
      </w:r>
      <w:r w:rsidRPr="00C24E22">
        <w:rPr>
          <w:rFonts w:ascii="Times New Roman" w:eastAsia="Times New Roman" w:hAnsi="Times New Roman" w:cs="Times New Roman"/>
          <w:b/>
          <w:color w:val="000000" w:themeColor="text1"/>
          <w:lang w:val="ca-ES" w:eastAsia="ca-ES"/>
        </w:rPr>
        <w:br/>
      </w:r>
      <w:r w:rsidRPr="00C24E22">
        <w:rPr>
          <w:rFonts w:ascii="Times New Roman" w:eastAsia="Times New Roman" w:hAnsi="Times New Roman" w:cs="Times New Roman"/>
          <w:b/>
          <w:bCs/>
          <w:iCs/>
          <w:color w:val="000000" w:themeColor="text1"/>
          <w:sz w:val="24"/>
          <w:szCs w:val="24"/>
          <w:lang w:eastAsia="ca-ES"/>
        </w:rPr>
        <w:t>AUDIENCIA GENERAL</w:t>
      </w:r>
    </w:p>
    <w:p w:rsidR="00C24E22" w:rsidRPr="00C24E22" w:rsidRDefault="00C24E22" w:rsidP="00C24E22">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ca-ES"/>
        </w:rPr>
      </w:pPr>
      <w:bookmarkStart w:id="0" w:name="_GoBack"/>
      <w:bookmarkEnd w:id="0"/>
      <w:r w:rsidRPr="00C24E22">
        <w:rPr>
          <w:rFonts w:ascii="Times New Roman" w:eastAsia="Times New Roman" w:hAnsi="Times New Roman" w:cs="Times New Roman"/>
          <w:b/>
          <w:iCs/>
          <w:color w:val="000000" w:themeColor="text1"/>
          <w:sz w:val="24"/>
          <w:szCs w:val="24"/>
          <w:lang w:eastAsia="ca-ES"/>
        </w:rPr>
        <w:t>Miércoles, 14 de octubre de 2020</w:t>
      </w:r>
    </w:p>
    <w:p w:rsidR="00C24E22" w:rsidRPr="00C24E22" w:rsidRDefault="00C24E22" w:rsidP="00C24E2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p>
    <w:p w:rsidR="00C24E22" w:rsidRPr="00C24E22" w:rsidRDefault="00C24E22" w:rsidP="00C24E2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24E22">
        <w:rPr>
          <w:rFonts w:ascii="Times New Roman" w:eastAsia="Times New Roman" w:hAnsi="Times New Roman" w:cs="Times New Roman"/>
          <w:b/>
          <w:bCs/>
          <w:color w:val="000000"/>
          <w:sz w:val="24"/>
          <w:szCs w:val="24"/>
          <w:lang w:eastAsia="ca-ES"/>
        </w:rPr>
        <w:t>Catequesis - 10. </w:t>
      </w:r>
      <w:r w:rsidRPr="00C24E22">
        <w:rPr>
          <w:rFonts w:ascii="Times New Roman" w:eastAsia="Times New Roman" w:hAnsi="Times New Roman" w:cs="Times New Roman"/>
          <w:b/>
          <w:bCs/>
          <w:i/>
          <w:iCs/>
          <w:color w:val="000000"/>
          <w:sz w:val="24"/>
          <w:szCs w:val="24"/>
          <w:lang w:eastAsia="ca-ES"/>
        </w:rPr>
        <w:t>La oración de los salmos.</w:t>
      </w:r>
      <w:r w:rsidRPr="00C24E22">
        <w:rPr>
          <w:rFonts w:ascii="Times New Roman" w:eastAsia="Times New Roman" w:hAnsi="Times New Roman" w:cs="Times New Roman"/>
          <w:b/>
          <w:bCs/>
          <w:color w:val="000000"/>
          <w:sz w:val="24"/>
          <w:szCs w:val="24"/>
          <w:lang w:eastAsia="ca-ES"/>
        </w:rPr>
        <w:t> 1</w:t>
      </w:r>
    </w:p>
    <w:p w:rsidR="00C24E22" w:rsidRPr="00C24E22" w:rsidRDefault="00C24E22" w:rsidP="00C24E2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24E22">
        <w:rPr>
          <w:rFonts w:ascii="Times New Roman" w:eastAsia="Times New Roman" w:hAnsi="Times New Roman" w:cs="Times New Roman"/>
          <w:i/>
          <w:iCs/>
          <w:color w:val="000000"/>
          <w:sz w:val="24"/>
          <w:szCs w:val="24"/>
          <w:lang w:eastAsia="ca-ES"/>
        </w:rPr>
        <w:t>Queridos hermanos y hermanas, ¡buenos días!</w:t>
      </w:r>
    </w:p>
    <w:p w:rsidR="00C24E22" w:rsidRPr="00C24E22" w:rsidRDefault="00C24E22" w:rsidP="00C24E2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24E22">
        <w:rPr>
          <w:rFonts w:ascii="Times New Roman" w:eastAsia="Times New Roman" w:hAnsi="Times New Roman" w:cs="Times New Roman"/>
          <w:color w:val="000000"/>
          <w:sz w:val="24"/>
          <w:szCs w:val="24"/>
          <w:lang w:eastAsia="ca-ES"/>
        </w:rPr>
        <w:t>Leyendo la Biblia nos encontramos continuamente con oraciones de distinto tipo. Pero encontramos también un libro compuesto solo de oraciones, libro que se ha convertido en patria, lugar de entrenamiento y casa de innumerables orantes. Se trata del </w:t>
      </w:r>
      <w:r w:rsidRPr="00C24E22">
        <w:rPr>
          <w:rFonts w:ascii="Times New Roman" w:eastAsia="Times New Roman" w:hAnsi="Times New Roman" w:cs="Times New Roman"/>
          <w:i/>
          <w:iCs/>
          <w:color w:val="000000"/>
          <w:sz w:val="24"/>
          <w:szCs w:val="24"/>
          <w:lang w:eastAsia="ca-ES"/>
        </w:rPr>
        <w:t>Libro de los Salmos. </w:t>
      </w:r>
      <w:r w:rsidRPr="00C24E22">
        <w:rPr>
          <w:rFonts w:ascii="Times New Roman" w:eastAsia="Times New Roman" w:hAnsi="Times New Roman" w:cs="Times New Roman"/>
          <w:color w:val="000000"/>
          <w:sz w:val="24"/>
          <w:szCs w:val="24"/>
          <w:lang w:eastAsia="ca-ES"/>
        </w:rPr>
        <w:t>Son 150 salmos para rezar.</w:t>
      </w:r>
    </w:p>
    <w:p w:rsidR="00C24E22" w:rsidRPr="00C24E22" w:rsidRDefault="00C24E22" w:rsidP="00C24E2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24E22">
        <w:rPr>
          <w:rFonts w:ascii="Times New Roman" w:eastAsia="Times New Roman" w:hAnsi="Times New Roman" w:cs="Times New Roman"/>
          <w:color w:val="000000"/>
          <w:sz w:val="24"/>
          <w:szCs w:val="24"/>
          <w:lang w:eastAsia="ca-ES"/>
        </w:rPr>
        <w:t>Forma parte de los libros sapienciales, porque comunica el “saber rezar” a través de la experiencia del diálogo con Dios. En los salmos encontramos todos los sentimientos humanos: las alegrías, los dolores, las dudas, las esperanzas, las amarguras que colorean nuestra vida. El </w:t>
      </w:r>
      <w:hyperlink r:id="rId4" w:history="1">
        <w:r w:rsidRPr="00C24E22">
          <w:rPr>
            <w:rFonts w:ascii="Times New Roman" w:eastAsia="Times New Roman" w:hAnsi="Times New Roman" w:cs="Times New Roman"/>
            <w:i/>
            <w:iCs/>
            <w:color w:val="000000"/>
            <w:sz w:val="24"/>
            <w:szCs w:val="24"/>
            <w:u w:val="single"/>
            <w:lang w:eastAsia="ca-ES"/>
          </w:rPr>
          <w:t>Catecismo</w:t>
        </w:r>
      </w:hyperlink>
      <w:r w:rsidRPr="00C24E22">
        <w:rPr>
          <w:rFonts w:ascii="Times New Roman" w:eastAsia="Times New Roman" w:hAnsi="Times New Roman" w:cs="Times New Roman"/>
          <w:i/>
          <w:iCs/>
          <w:color w:val="000000"/>
          <w:sz w:val="24"/>
          <w:szCs w:val="24"/>
          <w:lang w:eastAsia="ca-ES"/>
        </w:rPr>
        <w:t> </w:t>
      </w:r>
      <w:r w:rsidRPr="00C24E22">
        <w:rPr>
          <w:rFonts w:ascii="Times New Roman" w:eastAsia="Times New Roman" w:hAnsi="Times New Roman" w:cs="Times New Roman"/>
          <w:color w:val="000000"/>
          <w:sz w:val="24"/>
          <w:szCs w:val="24"/>
          <w:lang w:eastAsia="ca-ES"/>
        </w:rPr>
        <w:t>afirma que cada salmo «es de una sobriedad tal que verdaderamente pueden orar con él los hombres de toda condición y de todo tiempo» (</w:t>
      </w:r>
      <w:hyperlink r:id="rId5" w:anchor="ART%C3%8DCULO%201%20EN%20EL%20ANTIGUO%20TESTAMENTO" w:history="1">
        <w:r w:rsidRPr="00C24E22">
          <w:rPr>
            <w:rFonts w:ascii="Times New Roman" w:eastAsia="Times New Roman" w:hAnsi="Times New Roman" w:cs="Times New Roman"/>
            <w:i/>
            <w:iCs/>
            <w:color w:val="000000"/>
            <w:sz w:val="24"/>
            <w:szCs w:val="24"/>
            <w:u w:val="single"/>
            <w:lang w:eastAsia="ca-ES"/>
          </w:rPr>
          <w:t>CIC</w:t>
        </w:r>
      </w:hyperlink>
      <w:r w:rsidRPr="00C24E22">
        <w:rPr>
          <w:rFonts w:ascii="Times New Roman" w:eastAsia="Times New Roman" w:hAnsi="Times New Roman" w:cs="Times New Roman"/>
          <w:color w:val="000000"/>
          <w:sz w:val="24"/>
          <w:szCs w:val="24"/>
          <w:lang w:eastAsia="ca-ES"/>
        </w:rPr>
        <w:t>, 2588). Leyendo y releyendo los salmos, nosotros aprendemos el lenguaje de la oración. Dios Padre, de hecho, con su Espíritu los ha inspirado en el corazón del rey David y de otros orantes, para enseñar a cada hombre y mujer cómo alabarle, cómo darle gracias y suplicarle, cómo invocarle en la alegría y en el dolor, cómo contar las maravillas de sus obras y de su Ley. En síntesis, los salmos son la palabra de Dios que nosotros humanos usamos para hablar con Él.</w:t>
      </w:r>
    </w:p>
    <w:p w:rsidR="00C24E22" w:rsidRPr="00C24E22" w:rsidRDefault="00C24E22" w:rsidP="00C24E2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24E22">
        <w:rPr>
          <w:rFonts w:ascii="Times New Roman" w:eastAsia="Times New Roman" w:hAnsi="Times New Roman" w:cs="Times New Roman"/>
          <w:color w:val="000000"/>
          <w:sz w:val="24"/>
          <w:szCs w:val="24"/>
          <w:lang w:eastAsia="ca-ES"/>
        </w:rPr>
        <w:t xml:space="preserve">En este libro no encontramos personas etéreas, personas abstractas, gente que confunde la oración con la experiencia estética o alienante. Los salmos no son textos nacidos en la mesa; son invocaciones, a menudo dramáticas, </w:t>
      </w:r>
      <w:proofErr w:type="gramStart"/>
      <w:r w:rsidRPr="00C24E22">
        <w:rPr>
          <w:rFonts w:ascii="Times New Roman" w:eastAsia="Times New Roman" w:hAnsi="Times New Roman" w:cs="Times New Roman"/>
          <w:color w:val="000000"/>
          <w:sz w:val="24"/>
          <w:szCs w:val="24"/>
          <w:lang w:eastAsia="ca-ES"/>
        </w:rPr>
        <w:t>que  brotan</w:t>
      </w:r>
      <w:proofErr w:type="gramEnd"/>
      <w:r w:rsidRPr="00C24E22">
        <w:rPr>
          <w:rFonts w:ascii="Times New Roman" w:eastAsia="Times New Roman" w:hAnsi="Times New Roman" w:cs="Times New Roman"/>
          <w:color w:val="000000"/>
          <w:sz w:val="24"/>
          <w:szCs w:val="24"/>
          <w:lang w:eastAsia="ca-ES"/>
        </w:rPr>
        <w:t xml:space="preserve"> de la vida de la existencia. Para rezarles basta ser lo que somos. No tenemos que olvidar que para rezar bien tenemos que </w:t>
      </w:r>
      <w:proofErr w:type="gramStart"/>
      <w:r w:rsidRPr="00C24E22">
        <w:rPr>
          <w:rFonts w:ascii="Times New Roman" w:eastAsia="Times New Roman" w:hAnsi="Times New Roman" w:cs="Times New Roman"/>
          <w:color w:val="000000"/>
          <w:sz w:val="24"/>
          <w:szCs w:val="24"/>
          <w:lang w:eastAsia="ca-ES"/>
        </w:rPr>
        <w:t>rezar</w:t>
      </w:r>
      <w:proofErr w:type="gramEnd"/>
      <w:r w:rsidRPr="00C24E22">
        <w:rPr>
          <w:rFonts w:ascii="Times New Roman" w:eastAsia="Times New Roman" w:hAnsi="Times New Roman" w:cs="Times New Roman"/>
          <w:color w:val="000000"/>
          <w:sz w:val="24"/>
          <w:szCs w:val="24"/>
          <w:lang w:eastAsia="ca-ES"/>
        </w:rPr>
        <w:t xml:space="preserve"> así como somos, no maquillados. No hay que maquillar el alma para rezar. “Señor, yo soy así”, e ir delante del Señor como somos, con las cosas bonitas y también con las cosas feas que nadie conoce, pero nosotros, dentro, conocemos. En los salmos escuchamos las voces de orantes de carne y hueso, cuya vida, como la de todos, está plagada de problemas, de fatigas, de incertidumbres. El salmista no responde de forma radical a este sufrimiento: sabe que pertenece a la vida. Sin embargo, en los salmos el sufrimiento se transforma en </w:t>
      </w:r>
      <w:r w:rsidRPr="00C24E22">
        <w:rPr>
          <w:rFonts w:ascii="Times New Roman" w:eastAsia="Times New Roman" w:hAnsi="Times New Roman" w:cs="Times New Roman"/>
          <w:i/>
          <w:iCs/>
          <w:color w:val="000000"/>
          <w:sz w:val="24"/>
          <w:szCs w:val="24"/>
          <w:lang w:eastAsia="ca-ES"/>
        </w:rPr>
        <w:t>pregunta. </w:t>
      </w:r>
      <w:r w:rsidRPr="00C24E22">
        <w:rPr>
          <w:rFonts w:ascii="Times New Roman" w:eastAsia="Times New Roman" w:hAnsi="Times New Roman" w:cs="Times New Roman"/>
          <w:color w:val="000000"/>
          <w:sz w:val="24"/>
          <w:szCs w:val="24"/>
          <w:lang w:eastAsia="ca-ES"/>
        </w:rPr>
        <w:t>Del sufrir al preguntar.</w:t>
      </w:r>
    </w:p>
    <w:p w:rsidR="00C24E22" w:rsidRPr="00C24E22" w:rsidRDefault="00C24E22" w:rsidP="00C24E2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24E22">
        <w:rPr>
          <w:rFonts w:ascii="Times New Roman" w:eastAsia="Times New Roman" w:hAnsi="Times New Roman" w:cs="Times New Roman"/>
          <w:color w:val="000000"/>
          <w:sz w:val="24"/>
          <w:szCs w:val="24"/>
          <w:lang w:eastAsia="ca-ES"/>
        </w:rPr>
        <w:t>Y entre las muchas preguntas, hay una que permanece suspendida, como un grito incesante que atraviesa todo el libro de lado a lado. Una pregunta, que nosotros la repetimos muchas veces: “</w:t>
      </w:r>
      <w:r w:rsidRPr="00C24E22">
        <w:rPr>
          <w:rFonts w:ascii="Times New Roman" w:eastAsia="Times New Roman" w:hAnsi="Times New Roman" w:cs="Times New Roman"/>
          <w:i/>
          <w:iCs/>
          <w:color w:val="000000"/>
          <w:sz w:val="24"/>
          <w:szCs w:val="24"/>
          <w:lang w:eastAsia="ca-ES"/>
        </w:rPr>
        <w:t>¿Hasta cuándo, Señor? ¿Hasta cuándo?</w:t>
      </w:r>
      <w:r w:rsidRPr="00C24E22">
        <w:rPr>
          <w:rFonts w:ascii="Times New Roman" w:eastAsia="Times New Roman" w:hAnsi="Times New Roman" w:cs="Times New Roman"/>
          <w:color w:val="000000"/>
          <w:sz w:val="24"/>
          <w:szCs w:val="24"/>
          <w:lang w:eastAsia="ca-ES"/>
        </w:rPr>
        <w:t xml:space="preserve">”. Cada dolor reclama una liberación, cada lágrima invoca un consuelo, cada herida espera una curación, cada calumnia una sentencia absolutoria. “¿Hasta cuándo, </w:t>
      </w:r>
      <w:proofErr w:type="gramStart"/>
      <w:r w:rsidRPr="00C24E22">
        <w:rPr>
          <w:rFonts w:ascii="Times New Roman" w:eastAsia="Times New Roman" w:hAnsi="Times New Roman" w:cs="Times New Roman"/>
          <w:color w:val="000000"/>
          <w:sz w:val="24"/>
          <w:szCs w:val="24"/>
          <w:lang w:eastAsia="ca-ES"/>
        </w:rPr>
        <w:t>Señor, debo sufrir esto?</w:t>
      </w:r>
      <w:proofErr w:type="gramEnd"/>
      <w:r w:rsidRPr="00C24E22">
        <w:rPr>
          <w:rFonts w:ascii="Times New Roman" w:eastAsia="Times New Roman" w:hAnsi="Times New Roman" w:cs="Times New Roman"/>
          <w:color w:val="000000"/>
          <w:sz w:val="24"/>
          <w:szCs w:val="24"/>
          <w:lang w:eastAsia="ca-ES"/>
        </w:rPr>
        <w:t xml:space="preserve"> ¡Escúchame, Señor!”: cuántas veces nosotros hemos rezado así, con “¿hasta cuándo?”, ¡basta Señor!</w:t>
      </w:r>
    </w:p>
    <w:p w:rsidR="00C24E22" w:rsidRPr="00C24E22" w:rsidRDefault="00C24E22" w:rsidP="00C24E2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24E22">
        <w:rPr>
          <w:rFonts w:ascii="Times New Roman" w:eastAsia="Times New Roman" w:hAnsi="Times New Roman" w:cs="Times New Roman"/>
          <w:color w:val="000000"/>
          <w:sz w:val="24"/>
          <w:szCs w:val="24"/>
          <w:lang w:eastAsia="ca-ES"/>
        </w:rPr>
        <w:t xml:space="preserve">Planteando continuamente preguntas de este tipo, los salmos nos enseñan a no volvernos adictos al dolor, y nos recuerdan que la vida no es salvada si no es sanada. La existencia </w:t>
      </w:r>
      <w:r w:rsidRPr="00C24E22">
        <w:rPr>
          <w:rFonts w:ascii="Times New Roman" w:eastAsia="Times New Roman" w:hAnsi="Times New Roman" w:cs="Times New Roman"/>
          <w:color w:val="000000"/>
          <w:sz w:val="24"/>
          <w:szCs w:val="24"/>
          <w:lang w:eastAsia="ca-ES"/>
        </w:rPr>
        <w:lastRenderedPageBreak/>
        <w:t>del hombre es un soplo, su historia es fugaz, pero el orante sabe que es valioso a los ojos de Dios, por eso </w:t>
      </w:r>
      <w:r w:rsidRPr="00C24E22">
        <w:rPr>
          <w:rFonts w:ascii="Times New Roman" w:eastAsia="Times New Roman" w:hAnsi="Times New Roman" w:cs="Times New Roman"/>
          <w:i/>
          <w:iCs/>
          <w:color w:val="000000"/>
          <w:sz w:val="24"/>
          <w:szCs w:val="24"/>
          <w:lang w:eastAsia="ca-ES"/>
        </w:rPr>
        <w:t>tiene sentido gritar. </w:t>
      </w:r>
      <w:r w:rsidRPr="00C24E22">
        <w:rPr>
          <w:rFonts w:ascii="Times New Roman" w:eastAsia="Times New Roman" w:hAnsi="Times New Roman" w:cs="Times New Roman"/>
          <w:color w:val="000000"/>
          <w:sz w:val="24"/>
          <w:szCs w:val="24"/>
          <w:lang w:eastAsia="ca-ES"/>
        </w:rPr>
        <w:t>Y esto es importante. Cuando nosotros rezamos, lo hacemos porque sabemos que somos valiosos a los ojos de Dios. Es la gracia del Espíritu Santo que, desde dentro, nos suscita esta conciencia: de ser valiosos a los ojos de Dios. Y por esto se nos induce a orar.</w:t>
      </w:r>
    </w:p>
    <w:p w:rsidR="00C24E22" w:rsidRPr="00C24E22" w:rsidRDefault="00C24E22" w:rsidP="00C24E2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24E22">
        <w:rPr>
          <w:rFonts w:ascii="Times New Roman" w:eastAsia="Times New Roman" w:hAnsi="Times New Roman" w:cs="Times New Roman"/>
          <w:color w:val="000000"/>
          <w:sz w:val="24"/>
          <w:szCs w:val="24"/>
          <w:lang w:eastAsia="ca-ES"/>
        </w:rPr>
        <w:t>La oración de los salmos es el testimonio de este grito: un grito múltiple, porque en la vida el dolor asume mil formas, y toma el nombre de enfermedad, odio, guerra, persecución, desconfianza… Hasta el “escándalo” supremo, el de la muerte. La muerte aparece en el Salterio como la más irracional enemiga del hombre: ¿qué delito merece un castigo tan cruel, que conlleva la aniquilación y el final?  El orante de los salmos pide a Dios intervenir donde todos los esfuerzos humanos son vanos. Por esto la oración, ya en sí misma, es camino de salvación e inicio de salvación.</w:t>
      </w:r>
    </w:p>
    <w:p w:rsidR="00C24E22" w:rsidRPr="00C24E22" w:rsidRDefault="00C24E22" w:rsidP="00C24E2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24E22">
        <w:rPr>
          <w:rFonts w:ascii="Times New Roman" w:eastAsia="Times New Roman" w:hAnsi="Times New Roman" w:cs="Times New Roman"/>
          <w:color w:val="000000"/>
          <w:sz w:val="24"/>
          <w:szCs w:val="24"/>
          <w:lang w:eastAsia="ca-ES"/>
        </w:rPr>
        <w:t>Todos sufren en este mundo: tanto quien cree en Dios, como quien lo rechaza. Pero en el Salterio el dolor se convierte en </w:t>
      </w:r>
      <w:r w:rsidRPr="00C24E22">
        <w:rPr>
          <w:rFonts w:ascii="Times New Roman" w:eastAsia="Times New Roman" w:hAnsi="Times New Roman" w:cs="Times New Roman"/>
          <w:i/>
          <w:iCs/>
          <w:color w:val="000000"/>
          <w:sz w:val="24"/>
          <w:szCs w:val="24"/>
          <w:lang w:eastAsia="ca-ES"/>
        </w:rPr>
        <w:t>relación: </w:t>
      </w:r>
      <w:r w:rsidRPr="00C24E22">
        <w:rPr>
          <w:rFonts w:ascii="Times New Roman" w:eastAsia="Times New Roman" w:hAnsi="Times New Roman" w:cs="Times New Roman"/>
          <w:color w:val="000000"/>
          <w:sz w:val="24"/>
          <w:szCs w:val="24"/>
          <w:lang w:eastAsia="ca-ES"/>
        </w:rPr>
        <w:t>grito de ayuda que espera interceptar un oído que escuche. No puede permanecer sin sentido, sin objetivo. Tampoco los dolores que sufrimos pueden ser solo casos específicos de una ley universal: son siempre “mis” lágrimas. Pensad en esto: las lágrimas no son universales, son “mis” lágrimas. Cada uno tiene las propias. “Mis” lágrimas y “mi” dolor me empujan a ir adelante con la oración. Son “mis” lágrimas que nadie ha derramado nunca antes que yo. Sí, muchos han llorado, muchos. Pero “mis” lágrimas son mías, “mi” dolor es mío, “mi” sufrimiento es mío.</w:t>
      </w:r>
    </w:p>
    <w:p w:rsidR="00C24E22" w:rsidRPr="00C24E22" w:rsidRDefault="00C24E22" w:rsidP="00C24E2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24E22">
        <w:rPr>
          <w:rFonts w:ascii="Times New Roman" w:eastAsia="Times New Roman" w:hAnsi="Times New Roman" w:cs="Times New Roman"/>
          <w:color w:val="000000"/>
          <w:sz w:val="24"/>
          <w:szCs w:val="24"/>
          <w:lang w:eastAsia="ca-ES"/>
        </w:rPr>
        <w:t>Antes de entrar en el Aula, he visto a los padres del sacerdote de la diócesis de Como que fue asesinado; precisamente fue asesinado en su servicio para ayudar. Las lágrimas de esos padres son “sus” lágrimas y cada uno de ellos sabe cuánto ha sufrido en el ver este hijo que ha dado la vida en el servicio de los pobres. Cuando queremos consolar a alguien, no encontramos las palabras. ¿Por qué? Porque no podemos llegar a su dolor, porque “su” dolor es suyo, “sus” lágrimas son suyas. Lo mismo es para nosotros: las lágrimas, “mi” dolor es mío, las lágrimas son “mías” y con estas lágrimas, con este dolor me dirijo al Señor.</w:t>
      </w:r>
    </w:p>
    <w:p w:rsidR="00C24E22" w:rsidRPr="00C24E22" w:rsidRDefault="00C24E22" w:rsidP="00C24E2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24E22">
        <w:rPr>
          <w:rFonts w:ascii="Times New Roman" w:eastAsia="Times New Roman" w:hAnsi="Times New Roman" w:cs="Times New Roman"/>
          <w:color w:val="000000"/>
          <w:sz w:val="24"/>
          <w:szCs w:val="24"/>
          <w:lang w:eastAsia="ca-ES"/>
        </w:rPr>
        <w:t>Todos los dolores de los hombres para Dios son sagrados. Así reza el orante del salmo 56: «Tú has anotado los pasos de mi destierro; recoge mis lágrimas en tu odre: ¿acaso no está todo registrado en tu Libro?» (v. 9). Delante de Dios no somos desconocidos, o números. Somos rostros y corazones, conocidos uno a uno, por nombre.</w:t>
      </w:r>
    </w:p>
    <w:p w:rsidR="00C24E22" w:rsidRPr="00C24E22" w:rsidRDefault="00C24E22" w:rsidP="00C24E2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24E22">
        <w:rPr>
          <w:rFonts w:ascii="Times New Roman" w:eastAsia="Times New Roman" w:hAnsi="Times New Roman" w:cs="Times New Roman"/>
          <w:color w:val="000000"/>
          <w:sz w:val="24"/>
          <w:szCs w:val="24"/>
          <w:lang w:eastAsia="ca-ES"/>
        </w:rPr>
        <w:t>En los salmos, el creyente encuentra una respuesta. Él sabe que, incluso si todas las puertas humanas estuvieran cerradas, la puerta de Dios está abierta. Si incluso todo el mundo hubiera emitido un veredicto de condena, en Dios hay salvación.</w:t>
      </w:r>
    </w:p>
    <w:p w:rsidR="00C24E22" w:rsidRPr="00C24E22" w:rsidRDefault="00C24E22" w:rsidP="00C24E2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24E22">
        <w:rPr>
          <w:rFonts w:ascii="Times New Roman" w:eastAsia="Times New Roman" w:hAnsi="Times New Roman" w:cs="Times New Roman"/>
          <w:color w:val="000000"/>
          <w:sz w:val="24"/>
          <w:szCs w:val="24"/>
          <w:lang w:eastAsia="ca-ES"/>
        </w:rPr>
        <w:t>“El Señor escucha”: a veces en la oración basta saber esto. Los problemas no siempre se resuelven. Quien reza no es un iluso: sabe que muchas cuestiones de la vida de aquí abajo se quedan sin resolver, sin salida; el sufrimiento nos acompañará y, superada la batalla, habrá otras que nos esperan. Pero, si somos escuchados, todo se vuelve más soportable.</w:t>
      </w:r>
    </w:p>
    <w:p w:rsidR="00C24E22" w:rsidRPr="00C24E22" w:rsidRDefault="00C24E22" w:rsidP="00C24E2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C24E22">
        <w:rPr>
          <w:rFonts w:ascii="Times New Roman" w:eastAsia="Times New Roman" w:hAnsi="Times New Roman" w:cs="Times New Roman"/>
          <w:color w:val="000000"/>
          <w:sz w:val="24"/>
          <w:szCs w:val="24"/>
          <w:lang w:eastAsia="ca-ES"/>
        </w:rPr>
        <w:t xml:space="preserve">Lo peor que puede suceder es sufrir en el abandono, sin ser recordados. De esto nos salva la oración. Porque puede suceder, y también a menudo, que no entendamos los diseños de Dios. Pero nuestros gritos no se estancan aquí abajo: suben hasta Él, que tiene corazón de Padre, y que llora Él mismo por cada hijo e hija que sufre y que muere. Os diré una </w:t>
      </w:r>
      <w:r w:rsidRPr="00C24E22">
        <w:rPr>
          <w:rFonts w:ascii="Times New Roman" w:eastAsia="Times New Roman" w:hAnsi="Times New Roman" w:cs="Times New Roman"/>
          <w:color w:val="000000"/>
          <w:sz w:val="24"/>
          <w:szCs w:val="24"/>
          <w:lang w:eastAsia="ca-ES"/>
        </w:rPr>
        <w:lastRenderedPageBreak/>
        <w:t>cosa: a mí me ayuda, en los momentos duros, pensar en los llantos de Jesús, cuando lloró mirando Jerusalén, cuando lloró delante de la tumba de Lázaro. Dios ha llorado por mí, Dios llora, llora por nuestros dolores. Porque Dios ha querido hacerse hombre —decía un escritor espiritual— para poder llorar. Pensar que Jesús llora conmigo en el dolor es un consuelo: nos ayuda a ir adelante. Si nos quedamos en la relación con Él, la vida no nos ahorra los sufrimientos, pero se abre un gran horizonte de bien y se encamina hacia su realización. Ánimo, adelante con la oración. Jesús siempre está junto a nosotros.</w:t>
      </w:r>
    </w:p>
    <w:p w:rsidR="00C44A92" w:rsidRPr="001962E2" w:rsidRDefault="00C44A92"/>
    <w:sectPr w:rsidR="00C44A92" w:rsidRPr="001962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2"/>
    <w:rsid w:val="001962E2"/>
    <w:rsid w:val="00C24E22"/>
    <w:rsid w:val="00C44A9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BAC9"/>
  <w15:chartTrackingRefBased/>
  <w15:docId w15:val="{FB75F3FD-C4BA-4572-A223-0F3033EB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962E2"/>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character" w:styleId="Hipervnculo">
    <w:name w:val="Hyperlink"/>
    <w:basedOn w:val="Fuentedeprrafopredeter"/>
    <w:uiPriority w:val="99"/>
    <w:semiHidden/>
    <w:unhideWhenUsed/>
    <w:rsid w:val="001962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4700">
      <w:bodyDiv w:val="1"/>
      <w:marLeft w:val="0"/>
      <w:marRight w:val="0"/>
      <w:marTop w:val="0"/>
      <w:marBottom w:val="0"/>
      <w:divBdr>
        <w:top w:val="none" w:sz="0" w:space="0" w:color="auto"/>
        <w:left w:val="none" w:sz="0" w:space="0" w:color="auto"/>
        <w:bottom w:val="none" w:sz="0" w:space="0" w:color="auto"/>
        <w:right w:val="none" w:sz="0" w:space="0" w:color="auto"/>
      </w:divBdr>
    </w:div>
    <w:div w:id="88638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archive/catechism_sp/p4s1c1a1_sp.html" TargetMode="External"/><Relationship Id="rId4" Type="http://schemas.openxmlformats.org/officeDocument/2006/relationships/hyperlink" Target="http://www.vatican.va/archive/catechism_sp/index_sp.html"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2</cp:revision>
  <dcterms:created xsi:type="dcterms:W3CDTF">2020-10-20T08:11:00Z</dcterms:created>
  <dcterms:modified xsi:type="dcterms:W3CDTF">2020-10-20T08:11:00Z</dcterms:modified>
</cp:coreProperties>
</file>