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9E3" w:rsidRPr="001409E3" w:rsidRDefault="001409E3" w:rsidP="001409E3">
      <w:pPr>
        <w:jc w:val="center"/>
        <w:rPr>
          <w:rFonts w:ascii="Times" w:hAnsi="Times"/>
          <w:b/>
        </w:rPr>
      </w:pPr>
      <w:r w:rsidRPr="001409E3">
        <w:rPr>
          <w:rFonts w:ascii="Times" w:hAnsi="Times"/>
          <w:b/>
        </w:rPr>
        <w:t>CARTA APOSTÓLICA</w:t>
      </w:r>
    </w:p>
    <w:p w:rsidR="001409E3" w:rsidRPr="001409E3" w:rsidRDefault="001409E3" w:rsidP="001409E3">
      <w:pPr>
        <w:jc w:val="center"/>
        <w:rPr>
          <w:rFonts w:ascii="Times" w:hAnsi="Times"/>
          <w:b/>
        </w:rPr>
      </w:pPr>
    </w:p>
    <w:p w:rsidR="001409E3" w:rsidRPr="001409E3" w:rsidRDefault="001409E3" w:rsidP="001409E3">
      <w:pPr>
        <w:jc w:val="center"/>
        <w:rPr>
          <w:rFonts w:ascii="Times" w:hAnsi="Times"/>
          <w:b/>
          <w:i/>
        </w:rPr>
      </w:pPr>
      <w:r w:rsidRPr="001409E3">
        <w:rPr>
          <w:rFonts w:ascii="Times" w:hAnsi="Times"/>
          <w:b/>
          <w:i/>
        </w:rPr>
        <w:t>PATRIS CORDE</w:t>
      </w:r>
    </w:p>
    <w:p w:rsidR="001409E3" w:rsidRPr="001409E3" w:rsidRDefault="001409E3" w:rsidP="001409E3">
      <w:pPr>
        <w:jc w:val="center"/>
        <w:rPr>
          <w:rFonts w:ascii="Times" w:hAnsi="Times"/>
          <w:b/>
        </w:rPr>
      </w:pPr>
    </w:p>
    <w:p w:rsidR="001409E3" w:rsidRPr="001409E3" w:rsidRDefault="001409E3" w:rsidP="001409E3">
      <w:pPr>
        <w:jc w:val="center"/>
        <w:rPr>
          <w:rFonts w:ascii="Times" w:hAnsi="Times"/>
          <w:b/>
        </w:rPr>
      </w:pPr>
      <w:r w:rsidRPr="001409E3">
        <w:rPr>
          <w:rFonts w:ascii="Times" w:hAnsi="Times"/>
          <w:b/>
        </w:rPr>
        <w:t>DEL SANTO PADRE FRANCISCO</w:t>
      </w:r>
    </w:p>
    <w:p w:rsidR="001409E3" w:rsidRPr="001409E3" w:rsidRDefault="001409E3" w:rsidP="001409E3">
      <w:pPr>
        <w:jc w:val="center"/>
        <w:rPr>
          <w:rFonts w:ascii="Times" w:hAnsi="Times"/>
          <w:b/>
        </w:rPr>
      </w:pPr>
    </w:p>
    <w:p w:rsidR="001409E3" w:rsidRPr="001409E3" w:rsidRDefault="001409E3" w:rsidP="001409E3">
      <w:pPr>
        <w:jc w:val="center"/>
        <w:rPr>
          <w:rFonts w:ascii="Times" w:hAnsi="Times"/>
          <w:b/>
        </w:rPr>
      </w:pPr>
      <w:r w:rsidRPr="001409E3">
        <w:rPr>
          <w:rFonts w:ascii="Times" w:hAnsi="Times"/>
          <w:b/>
        </w:rPr>
        <w:t>CON MOTIVO DEL 150. ANIVERSARIO</w:t>
      </w:r>
    </w:p>
    <w:p w:rsidR="001409E3" w:rsidRPr="001409E3" w:rsidRDefault="001409E3" w:rsidP="001409E3">
      <w:pPr>
        <w:jc w:val="center"/>
        <w:rPr>
          <w:rFonts w:ascii="Times" w:hAnsi="Times"/>
          <w:b/>
        </w:rPr>
      </w:pPr>
      <w:r w:rsidRPr="001409E3">
        <w:rPr>
          <w:rFonts w:ascii="Times" w:hAnsi="Times"/>
          <w:b/>
        </w:rPr>
        <w:t>DE LA DECLARACIÓN DE SAN JOSÉ</w:t>
      </w:r>
    </w:p>
    <w:p w:rsidR="001409E3" w:rsidRPr="001409E3" w:rsidRDefault="001409E3" w:rsidP="001409E3">
      <w:pPr>
        <w:jc w:val="center"/>
        <w:rPr>
          <w:rFonts w:ascii="Times" w:hAnsi="Times"/>
          <w:b/>
        </w:rPr>
      </w:pPr>
      <w:r w:rsidRPr="001409E3">
        <w:rPr>
          <w:rFonts w:ascii="Times" w:hAnsi="Times"/>
          <w:b/>
        </w:rPr>
        <w:t>COMO PATRONO DE LA IGLESIA UNIVERSAL</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 </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Con corazón de padre: así José amó a Jesús, llamado en los cuatro Evangelios «</w:t>
      </w:r>
      <w:r w:rsidRPr="001409E3">
        <w:rPr>
          <w:rFonts w:ascii="Times" w:hAnsi="Times"/>
          <w:i/>
        </w:rPr>
        <w:t xml:space="preserve">el hijo de </w:t>
      </w:r>
      <w:proofErr w:type="gramStart"/>
      <w:r w:rsidRPr="001409E3">
        <w:rPr>
          <w:rFonts w:ascii="Times" w:hAnsi="Times"/>
          <w:i/>
        </w:rPr>
        <w:t>José</w:t>
      </w:r>
      <w:r w:rsidRPr="001409E3">
        <w:rPr>
          <w:rFonts w:ascii="Times" w:hAnsi="Times"/>
        </w:rPr>
        <w:t>»[</w:t>
      </w:r>
      <w:proofErr w:type="gramEnd"/>
      <w:r w:rsidRPr="001409E3">
        <w:rPr>
          <w:rFonts w:ascii="Times" w:hAnsi="Times"/>
        </w:rPr>
        <w:t>1].</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Los dos evangelistas que evidenciaron su figura, Mateo y Lucas, refieren poco, pero lo suficiente para entender qué tipo de padre fuese y la misión que la Providencia le confió.</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Sabemos que fue un humilde carpintero (cf. Mt 13,55), desposado con María (cf. Mt 1,18; </w:t>
      </w:r>
      <w:proofErr w:type="spellStart"/>
      <w:r w:rsidRPr="001409E3">
        <w:rPr>
          <w:rFonts w:ascii="Times" w:hAnsi="Times"/>
        </w:rPr>
        <w:t>Lc</w:t>
      </w:r>
      <w:proofErr w:type="spellEnd"/>
      <w:r w:rsidRPr="001409E3">
        <w:rPr>
          <w:rFonts w:ascii="Times" w:hAnsi="Times"/>
        </w:rPr>
        <w:t xml:space="preserve"> 1,27); un «hombre justo» (Mt 1,19), siempre dispuesto a hacer la voluntad de Dios manifestada en su ley (cf. </w:t>
      </w:r>
      <w:proofErr w:type="spellStart"/>
      <w:r w:rsidRPr="001409E3">
        <w:rPr>
          <w:rFonts w:ascii="Times" w:hAnsi="Times"/>
        </w:rPr>
        <w:t>Lc</w:t>
      </w:r>
      <w:proofErr w:type="spellEnd"/>
      <w:r w:rsidRPr="001409E3">
        <w:rPr>
          <w:rFonts w:ascii="Times" w:hAnsi="Times"/>
        </w:rPr>
        <w:t xml:space="preserve"> 2,22.27.39) y a través de los cuatro sueños que tuvo (cf. Mt 1,20; 2,13.19.22). Después de un largo y duro viaje de Nazaret a Belén, vio nacer al Mesías en un pesebre, porque en otro sitio «no había lugar para ellos» (</w:t>
      </w:r>
      <w:proofErr w:type="spellStart"/>
      <w:r w:rsidRPr="001409E3">
        <w:rPr>
          <w:rFonts w:ascii="Times" w:hAnsi="Times"/>
        </w:rPr>
        <w:t>Lc</w:t>
      </w:r>
      <w:proofErr w:type="spellEnd"/>
      <w:r w:rsidRPr="001409E3">
        <w:rPr>
          <w:rFonts w:ascii="Times" w:hAnsi="Times"/>
        </w:rPr>
        <w:t xml:space="preserve"> 2,7). Fue testigo de la adoración de los pastores (cf. </w:t>
      </w:r>
      <w:proofErr w:type="spellStart"/>
      <w:r w:rsidRPr="001409E3">
        <w:rPr>
          <w:rFonts w:ascii="Times" w:hAnsi="Times"/>
        </w:rPr>
        <w:t>Lc</w:t>
      </w:r>
      <w:proofErr w:type="spellEnd"/>
      <w:r w:rsidRPr="001409E3">
        <w:rPr>
          <w:rFonts w:ascii="Times" w:hAnsi="Times"/>
        </w:rPr>
        <w:t xml:space="preserve"> 2,8-20) y de los Magos (cf. Mt 2,1-12), que representaban respectivamente el pueblo de Israel y los pueblos paganos.</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Tuvo la valentía de asumir la paternidad legal de Jesús, a quien dio el nombre que le reveló el ángel: «Tú le pondrás por nombre Jesús, porque él salvará a su pueblo de sus pecados» (Mt 1,21). Como se sabe, en los pueblos antiguos poner un nombre a una persona o a una cosa significaba adquirir la pertenencia, como hizo Adán en el relato del Génesis (cf. 2,19-20).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el templo, cuarenta días después del nacimiento, José, junto a la madre, presentó el Niño al Señor y escuchó sorprendido la profecía que Simeón pronunció sobre Jesús y María (cf. </w:t>
      </w:r>
      <w:proofErr w:type="spellStart"/>
      <w:r w:rsidRPr="001409E3">
        <w:rPr>
          <w:rFonts w:ascii="Times" w:hAnsi="Times"/>
        </w:rPr>
        <w:t>Lc</w:t>
      </w:r>
      <w:proofErr w:type="spellEnd"/>
      <w:r w:rsidRPr="001409E3">
        <w:rPr>
          <w:rFonts w:ascii="Times" w:hAnsi="Times"/>
        </w:rPr>
        <w:t xml:space="preserve"> 2,22-35). Para proteger a Jesús de Herodes, permaneció en Egipto como extranjero (cf. Mt 2,13-18). De regreso en su tierra, vivió de manera oculta en el pequeño y desconocido pueblo de Nazaret, en Galilea —de donde, se decía: “No sale ningún profeta” y “no puede salir nada bueno” (cf. </w:t>
      </w:r>
      <w:proofErr w:type="spellStart"/>
      <w:r w:rsidRPr="001409E3">
        <w:rPr>
          <w:rFonts w:ascii="Times" w:hAnsi="Times"/>
        </w:rPr>
        <w:t>Jn</w:t>
      </w:r>
      <w:proofErr w:type="spellEnd"/>
      <w:r w:rsidRPr="001409E3">
        <w:rPr>
          <w:rFonts w:ascii="Times" w:hAnsi="Times"/>
        </w:rPr>
        <w:t xml:space="preserve"> 7,52; 1,46)—, lejos de Belén, su ciudad de origen, y de Jerusalén, donde estaba el templo. Cuando, durante una peregrinación a Jerusalén, perdieron a Jesús, que tenía doce años, él y María lo buscaron angustiados y lo encontraron en el templo mientras discutía con los doctores de la ley (cf. </w:t>
      </w:r>
      <w:proofErr w:type="spellStart"/>
      <w:r w:rsidRPr="001409E3">
        <w:rPr>
          <w:rFonts w:ascii="Times" w:hAnsi="Times"/>
        </w:rPr>
        <w:t>Lc</w:t>
      </w:r>
      <w:proofErr w:type="spellEnd"/>
      <w:r w:rsidRPr="001409E3">
        <w:rPr>
          <w:rFonts w:ascii="Times" w:hAnsi="Times"/>
        </w:rPr>
        <w:t xml:space="preserve"> 2,41-50).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Después de María, Madre de Dios, ningún santo ocupa tanto espacio en el Magisterio pontificio como José, su esposo. Mis predecesores han profundizado en el mensaje contenido en los pocos datos transmitidos por los Evangelios para destacar su papel central en la historia de la salvación: el beato Pío IX lo declaró «Patrono de la Iglesia </w:t>
      </w:r>
      <w:proofErr w:type="gramStart"/>
      <w:r w:rsidRPr="001409E3">
        <w:rPr>
          <w:rFonts w:ascii="Times" w:hAnsi="Times"/>
        </w:rPr>
        <w:t>Católica»[</w:t>
      </w:r>
      <w:proofErr w:type="gramEnd"/>
      <w:r w:rsidRPr="001409E3">
        <w:rPr>
          <w:rFonts w:ascii="Times" w:hAnsi="Times"/>
        </w:rPr>
        <w:t xml:space="preserve">2], el venerable Pío XII lo presentó como “Patrono de los trabajadores”[3] y san Juan Pablo II como «Custodio del Redentor»[4]. El pueblo lo invoca como «Patrono de la buena </w:t>
      </w:r>
      <w:proofErr w:type="gramStart"/>
      <w:r w:rsidRPr="001409E3">
        <w:rPr>
          <w:rFonts w:ascii="Times" w:hAnsi="Times"/>
        </w:rPr>
        <w:t>muerte»[</w:t>
      </w:r>
      <w:proofErr w:type="gramEnd"/>
      <w:r w:rsidRPr="001409E3">
        <w:rPr>
          <w:rFonts w:ascii="Times" w:hAnsi="Times"/>
        </w:rPr>
        <w:t>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lastRenderedPageBreak/>
        <w:t xml:space="preserve">Por eso, al cumplirse ciento cincuenta años de que el beato Pío IX, el 8 de diciembre de 1870, lo declarara como </w:t>
      </w:r>
      <w:r w:rsidRPr="001409E3">
        <w:rPr>
          <w:rFonts w:ascii="Times" w:hAnsi="Times"/>
          <w:i/>
        </w:rPr>
        <w:t>Patrono de la Iglesia Católica</w:t>
      </w:r>
      <w:r w:rsidRPr="001409E3">
        <w:rPr>
          <w:rFonts w:ascii="Times" w:hAnsi="Times"/>
        </w:rPr>
        <w:t xml:space="preserve">, quisiera —como dice Jesús— que “la boca hable de aquello de lo que está lleno el corazón” (cf. Mt 12,34), para compartir con ustedes algunas reflexiones personales sobre esta figura extraordinaria, tan cercana a nuestra condición humana. Este deseo ha crecido durante estos meses de pandemia, en los que podemos experimentar, en medio de la crisis que nos está golpeando, que «nuestras vidas están tejidas y sostenidas por personas comunes —corrientemente olvidadas— que no aparecen en portadas de diarios y de revistas, ni en las grandes pasarelas del último </w:t>
      </w:r>
      <w:r w:rsidRPr="001409E3">
        <w:rPr>
          <w:rFonts w:ascii="Times" w:hAnsi="Times"/>
          <w:i/>
        </w:rPr>
        <w:t>show</w:t>
      </w:r>
      <w:r w:rsidRPr="001409E3">
        <w:rPr>
          <w:rFonts w:ascii="Times" w:hAnsi="Times"/>
        </w:rPr>
        <w:t xml:space="preserve"> pero, sin lugar a dudas, están escribiendo hoy los acontecimientos decisivos de nuestra historia: médicos, enfermeros y enfermeras, encargados de reponer los productos en los supermercados, limpiadoras, cuidadoras, transportistas, fuerzas de seguridad, voluntarios, sacerdotes, religiosas y tantos pero tantos otros que comprendieron que nadie se salva solo. […] Cuánta gente cada día demuestra paciencia e infunde esperanza, cuidándose de no sembrar pánico sino corresponsabilidad. Cuántos padres, madres, abuelos y abuelas, docentes muestran a nuestros niños, con gestos pequeños y cotidianos, cómo enfrentar y transitar una crisis readaptando rutinas, levantando miradas e impulsando la oración. Cuántas personas rezan, ofrecen e interceden por el bien de </w:t>
      </w:r>
      <w:proofErr w:type="gramStart"/>
      <w:r w:rsidRPr="001409E3">
        <w:rPr>
          <w:rFonts w:ascii="Times" w:hAnsi="Times"/>
        </w:rPr>
        <w:t>todos»[</w:t>
      </w:r>
      <w:proofErr w:type="gramEnd"/>
      <w:r w:rsidRPr="001409E3">
        <w:rPr>
          <w:rFonts w:ascii="Times" w:hAnsi="Times"/>
        </w:rPr>
        <w:t>6]. Todos pueden encontrar en san José —el hombre que pasa desapercibido, el hombre de la presencia diaria, discreta y oculta— un intercesor, un apoyo y una guía en tiempos de dificultad. San José nos recuerda que todos los que están aparentemente ocultos o en “segunda línea” tienen un protagonismo sin igual en la historia de la salvación. A todos ellos va dirigida una palabra de reconocimiento y de gratitud.</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1. Padre amado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La grandeza de san José consiste en el hecho de que fue el esposo de María y el padre de Jesús. En cuanto tal, «entró en el servicio de toda la economía de la encarnación», como dice san Juan </w:t>
      </w:r>
      <w:proofErr w:type="gramStart"/>
      <w:r w:rsidRPr="001409E3">
        <w:rPr>
          <w:rFonts w:ascii="Times" w:hAnsi="Times"/>
        </w:rPr>
        <w:t>Crisóstomo[</w:t>
      </w:r>
      <w:proofErr w:type="gramEnd"/>
      <w:r w:rsidRPr="001409E3">
        <w:rPr>
          <w:rFonts w:ascii="Times" w:hAnsi="Times"/>
        </w:rPr>
        <w:t>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San Pablo VI observa que su paternidad se manifestó concretamente «al haber hecho de su vida un servicio, un sacrificio al misterio de la Encarnación y a la misión redentora que le está unida; al haber utilizado la autoridad legal, que le correspondía en la Sagrada Familia, para hacer de ella un don total de sí mismo, de su vida, de su trabajo; al haber convertido su vocación humana de amor doméstico en la oblación sobrehumana de sí mismo, de su corazón y de toda capacidad en el amor puesto al servicio del Mesías nacido en su casa»[8].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Por su papel en la historia de la salvación, san José es un padre que siempre ha sido amado por el pueblo cristiano, como lo demuestra el hecho de que se le han dedicado numerosas iglesias en todo el mundo; que muchos institutos religiosos, hermandades y grupos eclesiales se inspiran en su espiritualidad y llevan su nombre; y que desde hace siglos se celebran en su honor diversas representaciones sagradas. Muchos santos y santas le tuvieron una gran devoción, entre ellos Teresa de Ávila, quien lo tomó como abogado e intercesor, encomendándose mucho a él y recibiendo todas las gracias que le pedía. Alentada por su experiencia, la santa persuadía a otros para que le fueran </w:t>
      </w:r>
      <w:proofErr w:type="gramStart"/>
      <w:r w:rsidRPr="001409E3">
        <w:rPr>
          <w:rFonts w:ascii="Times" w:hAnsi="Times"/>
        </w:rPr>
        <w:t>devotos[</w:t>
      </w:r>
      <w:proofErr w:type="gramEnd"/>
      <w:r w:rsidRPr="001409E3">
        <w:rPr>
          <w:rFonts w:ascii="Times" w:hAnsi="Times"/>
        </w:rPr>
        <w:t>9].</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todos los libros de oraciones se encuentra alguna oración a san José. Invocaciones particulares que le son dirigidas todos los miércoles y especialmente durante todo el mes de marzo, tradicionalmente dedicado a </w:t>
      </w:r>
      <w:proofErr w:type="gramStart"/>
      <w:r w:rsidRPr="001409E3">
        <w:rPr>
          <w:rFonts w:ascii="Times" w:hAnsi="Times"/>
        </w:rPr>
        <w:t>él[</w:t>
      </w:r>
      <w:proofErr w:type="gramEnd"/>
      <w:r w:rsidRPr="001409E3">
        <w:rPr>
          <w:rFonts w:ascii="Times" w:hAnsi="Times"/>
        </w:rPr>
        <w:t>10].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La confianza del pueblo en san José se resume en la expresión </w:t>
      </w:r>
      <w:proofErr w:type="spellStart"/>
      <w:r w:rsidRPr="001409E3">
        <w:rPr>
          <w:rFonts w:ascii="Times" w:hAnsi="Times"/>
          <w:i/>
        </w:rPr>
        <w:t>Ite</w:t>
      </w:r>
      <w:proofErr w:type="spellEnd"/>
      <w:r w:rsidRPr="001409E3">
        <w:rPr>
          <w:rFonts w:ascii="Times" w:hAnsi="Times"/>
          <w:i/>
        </w:rPr>
        <w:t xml:space="preserve"> ad </w:t>
      </w:r>
      <w:proofErr w:type="spellStart"/>
      <w:r w:rsidRPr="001409E3">
        <w:rPr>
          <w:rFonts w:ascii="Times" w:hAnsi="Times"/>
          <w:i/>
        </w:rPr>
        <w:t>Ioseph</w:t>
      </w:r>
      <w:proofErr w:type="spellEnd"/>
      <w:r w:rsidRPr="001409E3">
        <w:rPr>
          <w:rFonts w:ascii="Times" w:hAnsi="Times"/>
        </w:rPr>
        <w:t>, que hace referencia al tiempo de hambruna en Egipto, cuando la gente le pedía pan al faraón y él les respondía: «Vayan donde José y hagan lo que él les diga» (</w:t>
      </w:r>
      <w:proofErr w:type="spellStart"/>
      <w:r w:rsidRPr="001409E3">
        <w:rPr>
          <w:rFonts w:ascii="Times" w:hAnsi="Times"/>
        </w:rPr>
        <w:t>Gn</w:t>
      </w:r>
      <w:proofErr w:type="spellEnd"/>
      <w:r w:rsidRPr="001409E3">
        <w:rPr>
          <w:rFonts w:ascii="Times" w:hAnsi="Times"/>
        </w:rPr>
        <w:t xml:space="preserve"> 41,55). Se trataba de José el hijo de Jacob, a quien sus hermanos vendieron por envidia (cf. </w:t>
      </w:r>
      <w:proofErr w:type="spellStart"/>
      <w:r w:rsidRPr="001409E3">
        <w:rPr>
          <w:rFonts w:ascii="Times" w:hAnsi="Times"/>
        </w:rPr>
        <w:t>Gn</w:t>
      </w:r>
      <w:proofErr w:type="spellEnd"/>
      <w:r w:rsidRPr="001409E3">
        <w:rPr>
          <w:rFonts w:ascii="Times" w:hAnsi="Times"/>
        </w:rPr>
        <w:t xml:space="preserve"> 37,11-28) y que —siguiendo el relato bíblico— se convirtió posteriormente en virrey de Egipto (cf. </w:t>
      </w:r>
      <w:proofErr w:type="spellStart"/>
      <w:r w:rsidRPr="001409E3">
        <w:rPr>
          <w:rFonts w:ascii="Times" w:hAnsi="Times"/>
        </w:rPr>
        <w:t>Gn</w:t>
      </w:r>
      <w:proofErr w:type="spellEnd"/>
      <w:r w:rsidRPr="001409E3">
        <w:rPr>
          <w:rFonts w:ascii="Times" w:hAnsi="Times"/>
        </w:rPr>
        <w:t xml:space="preserve"> 41,41-44).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Como descendiente de David (cf. Mt 1,16.20), de cuya raíz debía brotar Jesús según la promesa hecha a David por el profeta Natán (cf. 2 Sam 7), y como esposo de María de Nazaret, san José es la pieza que une el Antiguo y el Nuevo Testamento.</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2. Padre en la ternura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José vio a Jesús progresar día tras día «en sabiduría, en estatura y en gracia ante Dios y los hombres» (</w:t>
      </w:r>
      <w:proofErr w:type="spellStart"/>
      <w:r w:rsidRPr="001409E3">
        <w:rPr>
          <w:rFonts w:ascii="Times" w:hAnsi="Times"/>
        </w:rPr>
        <w:t>Lc</w:t>
      </w:r>
      <w:proofErr w:type="spellEnd"/>
      <w:r w:rsidRPr="001409E3">
        <w:rPr>
          <w:rFonts w:ascii="Times" w:hAnsi="Times"/>
        </w:rPr>
        <w:t xml:space="preserve"> 2,52). Como hizo el Señor con Israel, así él “le enseñó a caminar, y lo tomaba en sus brazos: era para él como el padre que alza a un niño hasta sus mejillas, y se inclina hacia él para darle de comer” (cf. Os 11,3-4).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Jesús vio la ternura de Dios en José: «Como un padre siente ternura por sus hijos, así el Señor siente ternura por quienes lo temen» (Sal 103,13).</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la sinagoga, durante la oración de los Salmos, José ciertamente habrá oído el eco de que el Dios de Israel es un Dios de </w:t>
      </w:r>
      <w:proofErr w:type="gramStart"/>
      <w:r w:rsidRPr="001409E3">
        <w:rPr>
          <w:rFonts w:ascii="Times" w:hAnsi="Times"/>
        </w:rPr>
        <w:t>ternura[</w:t>
      </w:r>
      <w:proofErr w:type="gramEnd"/>
      <w:r w:rsidRPr="001409E3">
        <w:rPr>
          <w:rFonts w:ascii="Times" w:hAnsi="Times"/>
        </w:rPr>
        <w:t>11], que es bueno para todos y «su ternura alcanza a todas las criaturas» (Sal 145,9).</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La historia de la salvación se cumple creyendo «contra toda esperanza» (</w:t>
      </w:r>
      <w:proofErr w:type="spellStart"/>
      <w:r w:rsidRPr="001409E3">
        <w:rPr>
          <w:rFonts w:ascii="Times" w:hAnsi="Times"/>
        </w:rPr>
        <w:t>Rm</w:t>
      </w:r>
      <w:proofErr w:type="spellEnd"/>
      <w:r w:rsidRPr="001409E3">
        <w:rPr>
          <w:rFonts w:ascii="Times" w:hAnsi="Times"/>
        </w:rPr>
        <w:t xml:space="preserve"> 4,18) a través de nuestras debilidades. Muchas veces pensamos que Dios se basa sólo en la parte buena y vencedora de nosotros, cuando en realidad la mayoría de sus designios se realizan a través y a pesar de nuestra debilidad. Esto es lo que hace que san Pablo diga: «Para que no me engría tengo una espina clavada en el cuerpo, un emisario de Satanás que me golpea para que no me engría. Tres veces le he pedido al Señor que la aparte de mí, y él me ha dicho: “¡Te basta mi gracia!, porque mi poder se manifiesta plenamente en la debilidad”» (2 Co 12,7-9).</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Si esta es la perspectiva de la economía de la salvación, debemos aprender a aceptar nuestra debilidad con intensa </w:t>
      </w:r>
      <w:proofErr w:type="gramStart"/>
      <w:r w:rsidRPr="001409E3">
        <w:rPr>
          <w:rFonts w:ascii="Times" w:hAnsi="Times"/>
        </w:rPr>
        <w:t>ternura[</w:t>
      </w:r>
      <w:proofErr w:type="gramEnd"/>
      <w:r w:rsidRPr="001409E3">
        <w:rPr>
          <w:rFonts w:ascii="Times" w:hAnsi="Times"/>
        </w:rPr>
        <w:t>12].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El Maligno nos hace mirar nuestra fragilidad con un juicio negativo, mientras que el Espíritu la saca a la luz con ternura. La ternura es el mejor modo para tocar lo que es frágil en nosotros. El dedo que señala y el juicio que hacemos de los demás son a menudo un signo de nuestra incapacidad para aceptar nuestra propia debilidad, nuestra propia fragilidad. Sólo la ternura nos salvará de la obra del Acusador (cf. </w:t>
      </w:r>
      <w:proofErr w:type="spellStart"/>
      <w:r w:rsidRPr="001409E3">
        <w:rPr>
          <w:rFonts w:ascii="Times" w:hAnsi="Times"/>
        </w:rPr>
        <w:t>Ap</w:t>
      </w:r>
      <w:proofErr w:type="spellEnd"/>
      <w:r w:rsidRPr="001409E3">
        <w:rPr>
          <w:rFonts w:ascii="Times" w:hAnsi="Times"/>
        </w:rPr>
        <w:t xml:space="preserve"> 12,10). Por esta razón es importante encontrarnos con la Misericordia de Dios, especialmente en el sacramento de la Reconciliación, teniendo una experiencia de verdad y ternura. Paradójicamente, incluso el Maligno puede decirnos la verdad, pero, si lo hace, es para condenarnos. Sabemos, sin embargo, que la Verdad que viene de Dios no nos condena, sino que nos acoge, nos abraza, nos sostiene, nos perdona. La Verdad siempre se nos presenta como el Padre misericordioso de la parábola (cf. </w:t>
      </w:r>
      <w:proofErr w:type="spellStart"/>
      <w:r w:rsidRPr="001409E3">
        <w:rPr>
          <w:rFonts w:ascii="Times" w:hAnsi="Times"/>
        </w:rPr>
        <w:t>Lc</w:t>
      </w:r>
      <w:proofErr w:type="spellEnd"/>
      <w:r w:rsidRPr="001409E3">
        <w:rPr>
          <w:rFonts w:ascii="Times" w:hAnsi="Times"/>
        </w:rPr>
        <w:t xml:space="preserve"> 15,11-32): viene a nuestro encuentro, nos devuelve la dignidad, nos pone nuevamente de pie, celebra con nosotros, </w:t>
      </w:r>
      <w:r w:rsidRPr="001409E3">
        <w:rPr>
          <w:rFonts w:ascii="Times" w:hAnsi="Times"/>
        </w:rPr>
        <w:lastRenderedPageBreak/>
        <w:t>porque «mi hijo estaba muerto y ha vuelto a la vida, estaba perdido y ha sido encontrado» (v. 24).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También a través de la angustia de José pasa la voluntad de Dios, su historia, su proyecto. Así, José nos enseña que tener fe en Dios incluye además creer que Él puede actuar incluso a través de nuestros miedos, de nuestras fragilidades, de nuestra debilidad. Y nos enseña que, en medio de las tormentas de la vida, no debemos tener miedo de ceder a Dios el timón de nuestra barca. A veces, nosotros quisiéramos tener todo bajo control, pero Él tiene siempre una mirada más amplia.</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3. Padre en la obediencia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Así como Dios hizo con María cuando le manifestó su plan de salvación, también a José le reveló sus designios y lo hizo a través de sueños que, en la Biblia, como en todos los pueblos antiguos, eran considerados uno de los medios por los que Dios manifestaba su voluntad</w:t>
      </w:r>
      <w:r>
        <w:rPr>
          <w:rFonts w:ascii="Times" w:hAnsi="Times"/>
        </w:rPr>
        <w:t xml:space="preserve">. </w:t>
      </w:r>
      <w:proofErr w:type="gramStart"/>
      <w:r w:rsidRPr="001409E3">
        <w:rPr>
          <w:rFonts w:ascii="Times" w:hAnsi="Times"/>
        </w:rPr>
        <w:t>[</w:t>
      </w:r>
      <w:proofErr w:type="gramEnd"/>
      <w:r w:rsidRPr="001409E3">
        <w:rPr>
          <w:rFonts w:ascii="Times" w:hAnsi="Times"/>
        </w:rPr>
        <w:t>13].</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José estaba muy angustiado por el embarazo incomprensible de María; no quería «denunciarla </w:t>
      </w:r>
      <w:proofErr w:type="gramStart"/>
      <w:r w:rsidRPr="001409E3">
        <w:rPr>
          <w:rFonts w:ascii="Times" w:hAnsi="Times"/>
        </w:rPr>
        <w:t>públicamente»[</w:t>
      </w:r>
      <w:proofErr w:type="gramEnd"/>
      <w:r w:rsidRPr="001409E3">
        <w:rPr>
          <w:rFonts w:ascii="Times" w:hAnsi="Times"/>
        </w:rPr>
        <w:t>14], pero decidió «romper su compromiso en secreto» (Mt 1,19). En el primer sueño el ángel lo ayudó a resolver su grave dilema: «No temas aceptar a María, tu mujer, porque lo engendrado en ella proviene del Espíritu Santo. Dará a luz un hijo, y tú le pondrás por nombre Jesús, porque él salvará a su pueblo de sus pecados» (Mt 1,20-21). Su respuesta fue inmediata: «Cuando José despertó del sueño, hizo lo que el ángel del Señor le había mandado» (Mt 1,24). Con la obediencia superó su drama y salvó a María.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 el segundo sueño el ángel ordenó a José: «Levántate, toma contigo al niño y a su madre, y huye a Egipto; quédate allí hasta que te diga, porque Herodes va a buscar al niño para matarlo» (Mt 2,13). José no dudó en obedecer, sin cuestionarse acerca de las dificultades que podía encontrar: «Se levantó, tomó de noche al niño y a su madre, y se fue a Egipto, donde estuvo hasta la muerte de Herodes» (Mt 2,14-15).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 Egipto, José esperó con confianza y paciencia el aviso prometido por el ángel para regresar a su país. Y cuando en un tercer sueño el mensajero divino, después de haberle informado que los que intentaban matar al niño habían muerto, le ordenó que se levantara, que tomase consigo al niño y a su madre y que volviera a la tierra de Israel (cf. Mt 2,19-20), él una vez más obedeció sin vacilar: «Se levantó, tomó al niño y a su madre y entró en la tierra de Israel» (Mt 2,21).</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Pero durante el viaje de regreso, «al enterarse de que </w:t>
      </w:r>
      <w:proofErr w:type="spellStart"/>
      <w:r w:rsidRPr="001409E3">
        <w:rPr>
          <w:rFonts w:ascii="Times" w:hAnsi="Times"/>
        </w:rPr>
        <w:t>Arquelao</w:t>
      </w:r>
      <w:proofErr w:type="spellEnd"/>
      <w:r w:rsidRPr="001409E3">
        <w:rPr>
          <w:rFonts w:ascii="Times" w:hAnsi="Times"/>
        </w:rPr>
        <w:t xml:space="preserve"> reinaba en Judea en lugar de su padre Herodes, tuvo miedo de ir allí y, avisado en sueños —y es la cuarta vez que sucedió—, se retiró a la región de Galilea y se fue a vivir a un pueblo llamado Nazaret» (Mt 2,22-23).</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El evangelista Lucas, por su parte, relató que José afrontó el largo e incómodo viaje de Nazaret a Belén, según la ley del censo del emperador César Augusto, para empadronarse en su ciudad de origen. Y fue precisamente en esta circunstancia que Jesús nació y fue asentado en el censo del Imperio, como todos los demás niños (cf. </w:t>
      </w:r>
      <w:proofErr w:type="spellStart"/>
      <w:r w:rsidRPr="001409E3">
        <w:rPr>
          <w:rFonts w:ascii="Times" w:hAnsi="Times"/>
        </w:rPr>
        <w:t>Lc</w:t>
      </w:r>
      <w:proofErr w:type="spellEnd"/>
      <w:r w:rsidRPr="001409E3">
        <w:rPr>
          <w:rFonts w:ascii="Times" w:hAnsi="Times"/>
        </w:rPr>
        <w:t xml:space="preserve"> 2,1-7).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lastRenderedPageBreak/>
        <w:t>San Lucas, en particular, se preocupó de resaltar que los padres de Jesús observaban todas las prescripciones de la ley: los ritos de la circuncisión de Jesús, de la purificación de María después del parto, de la presentación del primogénito a Dios (cf. 2,21-</w:t>
      </w:r>
      <w:proofErr w:type="gramStart"/>
      <w:r w:rsidRPr="001409E3">
        <w:rPr>
          <w:rFonts w:ascii="Times" w:hAnsi="Times"/>
        </w:rPr>
        <w:t>24)[</w:t>
      </w:r>
      <w:proofErr w:type="gramEnd"/>
      <w:r w:rsidRPr="001409E3">
        <w:rPr>
          <w:rFonts w:ascii="Times" w:hAnsi="Times"/>
        </w:rPr>
        <w:t>15].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 cada circunstancia de su vida, José supo pronunciar su “</w:t>
      </w:r>
      <w:proofErr w:type="spellStart"/>
      <w:r w:rsidRPr="001409E3">
        <w:rPr>
          <w:rFonts w:ascii="Times" w:hAnsi="Times"/>
          <w:i/>
        </w:rPr>
        <w:t>fiat</w:t>
      </w:r>
      <w:proofErr w:type="spellEnd"/>
      <w:r w:rsidRPr="001409E3">
        <w:rPr>
          <w:rFonts w:ascii="Times" w:hAnsi="Times"/>
        </w:rPr>
        <w:t>”, como María en la Anunciación y Jesús en Getsemaní.</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José, en su papel de cabeza de familia, enseñó a Jesús a ser sumiso a sus padres, según el mandamiento de Dios (cf. Ex 20,12).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la vida oculta de Nazaret, bajo la guía de José, Jesús aprendió a hacer la voluntad del Padre. Dicha voluntad se transformó en su alimento diario (cf. </w:t>
      </w:r>
      <w:proofErr w:type="spellStart"/>
      <w:r w:rsidRPr="001409E3">
        <w:rPr>
          <w:rFonts w:ascii="Times" w:hAnsi="Times"/>
        </w:rPr>
        <w:t>Jn</w:t>
      </w:r>
      <w:proofErr w:type="spellEnd"/>
      <w:r w:rsidRPr="001409E3">
        <w:rPr>
          <w:rFonts w:ascii="Times" w:hAnsi="Times"/>
        </w:rPr>
        <w:t xml:space="preserve"> 4,34). Incluso en el momento más difícil de su vida, que fue en Getsemaní, prefirió hacer la voluntad del Padre y no la suya </w:t>
      </w:r>
      <w:proofErr w:type="gramStart"/>
      <w:r w:rsidRPr="001409E3">
        <w:rPr>
          <w:rFonts w:ascii="Times" w:hAnsi="Times"/>
        </w:rPr>
        <w:t>propia[</w:t>
      </w:r>
      <w:proofErr w:type="gramEnd"/>
      <w:r w:rsidRPr="001409E3">
        <w:rPr>
          <w:rFonts w:ascii="Times" w:hAnsi="Times"/>
        </w:rPr>
        <w:t>16] y se hizo «obediente hasta la muerte […] de cruz» (</w:t>
      </w:r>
      <w:proofErr w:type="spellStart"/>
      <w:r w:rsidRPr="001409E3">
        <w:rPr>
          <w:rFonts w:ascii="Times" w:hAnsi="Times"/>
        </w:rPr>
        <w:t>Flp</w:t>
      </w:r>
      <w:proofErr w:type="spellEnd"/>
      <w:r w:rsidRPr="001409E3">
        <w:rPr>
          <w:rFonts w:ascii="Times" w:hAnsi="Times"/>
        </w:rPr>
        <w:t xml:space="preserve"> 2,8). Por ello, el autor de la Carta a los </w:t>
      </w:r>
      <w:proofErr w:type="gramStart"/>
      <w:r w:rsidRPr="001409E3">
        <w:rPr>
          <w:rFonts w:ascii="Times" w:hAnsi="Times"/>
        </w:rPr>
        <w:t>Hebreos</w:t>
      </w:r>
      <w:proofErr w:type="gramEnd"/>
      <w:r w:rsidRPr="001409E3">
        <w:rPr>
          <w:rFonts w:ascii="Times" w:hAnsi="Times"/>
        </w:rPr>
        <w:t xml:space="preserve"> concluye que Jesús «aprendió sufriendo a obedecer» (5,8).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Todos estos acontecimientos muestran que José «ha sido llamado por Dios para servir directamente a la persona y a la misión de Jesús mediante el ejercicio de su paternidad; de este modo él coopera en la plenitud de los tiempos en el gran misterio de la redención y es verdaderamente “ministro de la salvación</w:t>
      </w:r>
      <w:proofErr w:type="gramStart"/>
      <w:r w:rsidRPr="001409E3">
        <w:rPr>
          <w:rFonts w:ascii="Times" w:hAnsi="Times"/>
        </w:rPr>
        <w:t>”»[</w:t>
      </w:r>
      <w:proofErr w:type="gramEnd"/>
      <w:r w:rsidRPr="001409E3">
        <w:rPr>
          <w:rFonts w:ascii="Times" w:hAnsi="Times"/>
        </w:rPr>
        <w:t>17].</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4. Padre en la acogida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José acogió a María sin poner condiciones previas. Confió en las palabras del ángel. «La nobleza de su corazón le hace supeditar a la caridad lo aprendido por ley; y hoy, en este mundo donde la violencia psicológica, verbal y física sobre la mujer es patente, José se presenta como figura de varón respetuoso, delicado que, aun no teniendo toda la información, se decide por la fama, dignidad y vida de María. Y, en su duda de cómo hacer lo mejor, Dios lo ayudó a optar iluminando su </w:t>
      </w:r>
      <w:proofErr w:type="gramStart"/>
      <w:r w:rsidRPr="001409E3">
        <w:rPr>
          <w:rFonts w:ascii="Times" w:hAnsi="Times"/>
        </w:rPr>
        <w:t>juicio»[</w:t>
      </w:r>
      <w:proofErr w:type="gramEnd"/>
      <w:r w:rsidRPr="001409E3">
        <w:rPr>
          <w:rFonts w:ascii="Times" w:hAnsi="Times"/>
        </w:rPr>
        <w:t>18].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Muchas veces ocurren hechos en nuestra vida cuyo significado no entendemos. Nuestra primera reacción es a menudo de decepción y rebelión. José deja de lado sus razonamientos para dar paso a lo que acontece y, por más misterioso que le parezca, lo acoge, asume la responsabilidad y se reconcilia con su propia historia. Si no nos reconciliamos con nuestra historia, ni siquiera podremos dar el paso siguiente, porque siempre seremos prisioneros de nuestras expectativas y de las consiguientes decepciones.</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La vida espiritual de José no nos muestra una vía que </w:t>
      </w:r>
      <w:r w:rsidRPr="001409E3">
        <w:rPr>
          <w:rFonts w:ascii="Times" w:hAnsi="Times"/>
          <w:i/>
        </w:rPr>
        <w:t>explic</w:t>
      </w:r>
      <w:r w:rsidRPr="001409E3">
        <w:rPr>
          <w:rFonts w:ascii="Times" w:hAnsi="Times"/>
        </w:rPr>
        <w:t xml:space="preserve">a, sino una vía que </w:t>
      </w:r>
      <w:r w:rsidRPr="001409E3">
        <w:rPr>
          <w:rFonts w:ascii="Times" w:hAnsi="Times"/>
          <w:i/>
        </w:rPr>
        <w:t>acoge</w:t>
      </w:r>
      <w:r w:rsidRPr="001409E3">
        <w:rPr>
          <w:rFonts w:ascii="Times" w:hAnsi="Times"/>
        </w:rPr>
        <w:t>. Sólo a partir de esta acogida, de esta reconciliación, podemos también intuir una historia más grande, un significado más profundo. Parecen hacerse eco las ardientes palabras de Job que, ante la invitación de su esposa a rebelarse contra todo el mal que le sucedía, respondió: «Si aceptamos de Dios los bienes, ¿no vamos a aceptar los males?» (</w:t>
      </w:r>
      <w:proofErr w:type="spellStart"/>
      <w:r w:rsidRPr="001409E3">
        <w:rPr>
          <w:rFonts w:ascii="Times" w:hAnsi="Times"/>
        </w:rPr>
        <w:t>Jb</w:t>
      </w:r>
      <w:proofErr w:type="spellEnd"/>
      <w:r w:rsidRPr="001409E3">
        <w:rPr>
          <w:rFonts w:ascii="Times" w:hAnsi="Times"/>
        </w:rPr>
        <w:t xml:space="preserve"> 2,10).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José no es un hombre que se resigna pasivamente. Es un protagonista valiente y fuerte. La acogida es un modo por el que se manifiesta en nuestra vida el don de la fortaleza que nos viene del Espíritu Santo. Sólo el Señor puede darnos la fuerza para acoger la vida tal como es, para hacer sitio incluso a esa parte contradictoria, inesperada y decepcionante de la existencia.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lastRenderedPageBreak/>
        <w:t>La venida de Jesús en medio de nosotros es un regalo del Padre, para que cada uno pueda reconciliarse con la carne de su propia historia, aunque no la comprenda del todo.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Como Dios dijo a nuestro santo: «José, hijo de David, no temas» (Mt 1,20), parece repetirnos también a nosotros: “¡No tengan miedo!”. Tenemos que dejar de lado nuestra ira y decepción, y hacer espacio —sin ninguna resignación mundana y con una fortaleza llena de esperanza— a lo que no hemos elegido, pero está allí. Acoger la vida de esta manera nos introduce en un significado oculto. La vida de cada uno de nosotros puede comenzar de nuevo milagrosamente, si encontramos la valentía para vivirla según lo que nos dice el Evangelio. Y no importa si ahora todo parece haber tomado un rumbo equivocado y si algunas cuestiones son irreversibles. Dios puede hacer que las flores broten entre las rocas. Aun cuando nuestra conciencia nos reprocha algo, Él «es más grande que nuestra conciencia y lo sabe todo» (1 </w:t>
      </w:r>
      <w:proofErr w:type="spellStart"/>
      <w:r w:rsidRPr="001409E3">
        <w:rPr>
          <w:rFonts w:ascii="Times" w:hAnsi="Times"/>
        </w:rPr>
        <w:t>Jn</w:t>
      </w:r>
      <w:proofErr w:type="spellEnd"/>
      <w:r w:rsidRPr="001409E3">
        <w:rPr>
          <w:rFonts w:ascii="Times" w:hAnsi="Times"/>
        </w:rPr>
        <w:t xml:space="preserve"> 3,20).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El realismo cristiano, que no rechaza nada de lo que existe, vuelve una vez más. La realidad, en su misteriosa irreductibilidad y complejidad, es portadora de un sentido de la existencia con sus luces y sombras. Esto hace que el apóstol Pablo afirme: «Sabemos que todo contribuye al bien de quienes aman a Dios» (</w:t>
      </w:r>
      <w:proofErr w:type="spellStart"/>
      <w:r w:rsidRPr="001409E3">
        <w:rPr>
          <w:rFonts w:ascii="Times" w:hAnsi="Times"/>
        </w:rPr>
        <w:t>Rm</w:t>
      </w:r>
      <w:proofErr w:type="spellEnd"/>
      <w:r w:rsidRPr="001409E3">
        <w:rPr>
          <w:rFonts w:ascii="Times" w:hAnsi="Times"/>
        </w:rPr>
        <w:t xml:space="preserve"> 8,28). Y san Agustín añade: «Aun lo que llamamos mal (</w:t>
      </w:r>
      <w:proofErr w:type="spellStart"/>
      <w:r w:rsidRPr="001409E3">
        <w:rPr>
          <w:rFonts w:ascii="Times" w:hAnsi="Times"/>
          <w:i/>
        </w:rPr>
        <w:t>etiam</w:t>
      </w:r>
      <w:proofErr w:type="spellEnd"/>
      <w:r w:rsidRPr="001409E3">
        <w:rPr>
          <w:rFonts w:ascii="Times" w:hAnsi="Times"/>
          <w:i/>
        </w:rPr>
        <w:t xml:space="preserve"> </w:t>
      </w:r>
      <w:proofErr w:type="spellStart"/>
      <w:r w:rsidRPr="001409E3">
        <w:rPr>
          <w:rFonts w:ascii="Times" w:hAnsi="Times"/>
          <w:i/>
        </w:rPr>
        <w:t>illud</w:t>
      </w:r>
      <w:proofErr w:type="spellEnd"/>
      <w:r w:rsidRPr="001409E3">
        <w:rPr>
          <w:rFonts w:ascii="Times" w:hAnsi="Times"/>
          <w:i/>
        </w:rPr>
        <w:t xml:space="preserve"> </w:t>
      </w:r>
      <w:proofErr w:type="spellStart"/>
      <w:r w:rsidRPr="001409E3">
        <w:rPr>
          <w:rFonts w:ascii="Times" w:hAnsi="Times"/>
          <w:i/>
        </w:rPr>
        <w:t>quod</w:t>
      </w:r>
      <w:proofErr w:type="spellEnd"/>
      <w:r w:rsidRPr="001409E3">
        <w:rPr>
          <w:rFonts w:ascii="Times" w:hAnsi="Times"/>
          <w:i/>
        </w:rPr>
        <w:t xml:space="preserve"> </w:t>
      </w:r>
      <w:proofErr w:type="spellStart"/>
      <w:r w:rsidRPr="001409E3">
        <w:rPr>
          <w:rFonts w:ascii="Times" w:hAnsi="Times"/>
          <w:i/>
        </w:rPr>
        <w:t>malum</w:t>
      </w:r>
      <w:proofErr w:type="spellEnd"/>
      <w:r w:rsidRPr="001409E3">
        <w:rPr>
          <w:rFonts w:ascii="Times" w:hAnsi="Times"/>
          <w:i/>
        </w:rPr>
        <w:t xml:space="preserve"> </w:t>
      </w:r>
      <w:proofErr w:type="spellStart"/>
      <w:r w:rsidRPr="001409E3">
        <w:rPr>
          <w:rFonts w:ascii="Times" w:hAnsi="Times"/>
          <w:i/>
        </w:rPr>
        <w:t>dicitur</w:t>
      </w:r>
      <w:proofErr w:type="spellEnd"/>
      <w:proofErr w:type="gramStart"/>
      <w:r w:rsidRPr="001409E3">
        <w:rPr>
          <w:rFonts w:ascii="Times" w:hAnsi="Times"/>
        </w:rPr>
        <w:t>)»[</w:t>
      </w:r>
      <w:proofErr w:type="gramEnd"/>
      <w:r w:rsidRPr="001409E3">
        <w:rPr>
          <w:rFonts w:ascii="Times" w:hAnsi="Times"/>
        </w:rPr>
        <w:t>19]. En esta perspectiva general, la fe da sentido a cada acontecimiento feliz o triste.</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Entonces, lejos de nosotros el pensar que creer significa encontrar soluciones fáciles que consuelan. La fe que Cristo nos enseñó es, en cambio, la que vemos en san José, que no buscó atajos, sino que afrontó “con los ojos abiertos” lo que le acontecía, asumiendo la responsabilidad en primera persona.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La acogida de José nos invita a acoger a los demás, sin exclusiones, tal como son, con preferencia por los débiles, porque Dios elige lo que es débil (cf. 1 Co 1,27), es «padre de los huérfanos y defensor de las viudas» (Sal 68,6) y nos ordena amar al </w:t>
      </w:r>
      <w:proofErr w:type="gramStart"/>
      <w:r w:rsidRPr="001409E3">
        <w:rPr>
          <w:rFonts w:ascii="Times" w:hAnsi="Times"/>
        </w:rPr>
        <w:t>extranjero[</w:t>
      </w:r>
      <w:proofErr w:type="gramEnd"/>
      <w:r w:rsidRPr="001409E3">
        <w:rPr>
          <w:rFonts w:ascii="Times" w:hAnsi="Times"/>
        </w:rPr>
        <w:t xml:space="preserve">20]. Deseo imaginar que Jesús tomó de las actitudes de José el ejemplo para la parábola del hijo pródigo y el padre misericordioso (cf. </w:t>
      </w:r>
      <w:proofErr w:type="spellStart"/>
      <w:r w:rsidRPr="001409E3">
        <w:rPr>
          <w:rFonts w:ascii="Times" w:hAnsi="Times"/>
        </w:rPr>
        <w:t>Lc</w:t>
      </w:r>
      <w:proofErr w:type="spellEnd"/>
      <w:r w:rsidRPr="001409E3">
        <w:rPr>
          <w:rFonts w:ascii="Times" w:hAnsi="Times"/>
        </w:rPr>
        <w:t xml:space="preserve"> 15,11-32).</w:t>
      </w:r>
    </w:p>
    <w:p w:rsidR="001409E3" w:rsidRPr="001409E3" w:rsidRDefault="001409E3" w:rsidP="001409E3">
      <w:pPr>
        <w:rPr>
          <w:rFonts w:ascii="Times" w:hAnsi="Times"/>
          <w:i/>
        </w:rPr>
      </w:pPr>
    </w:p>
    <w:p w:rsidR="001409E3" w:rsidRPr="001409E3" w:rsidRDefault="001409E3" w:rsidP="001409E3">
      <w:pPr>
        <w:rPr>
          <w:rFonts w:ascii="Times" w:hAnsi="Times"/>
          <w:i/>
        </w:rPr>
      </w:pPr>
      <w:r w:rsidRPr="001409E3">
        <w:rPr>
          <w:rFonts w:ascii="Times" w:hAnsi="Times"/>
          <w:i/>
        </w:rPr>
        <w:t>5. Padre de la valentía creativa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Si la primera etapa de toda verdadera curación interior es acoger la propia historia, es decir, hacer espacio dentro de nosotros mismos incluso para lo que no hemos elegido en nuestra vida, necesitamos añadir otra característica importante: la valentía creativa. Esta surge especialmente cuando encontramos dificultades. De hecho, cuando nos enfrentamos a un problema podemos detenernos y bajar los brazos, o podemos ingeniárnoslas de alguna manera. A veces las dificultades son precisamente las que sacan a relucir recursos en cada uno de nosotros que ni siquiera pensábamos tener.</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Muchas veces, leyendo los “Evangelios de la infancia”, nos preguntamos por qué Dios no intervino directa y claramente. Pero Dios actúa a través de eventos y personas. José era el hombre por medio del cual Dios se ocupó de los comienzos de la historia de la redención. Él era el verdadero “milagro” con el que Dios salvó al Niño y a su madre. El cielo intervino confiando en la valentía creadora de este hombre, que cuando llegó a Belén y no encontró un lugar donde María pudiera dar a luz, se instaló en un establo y lo arregló hasta convertirlo en un lugar lo más acogedor posible para el Hijo de Dios que venía al mundo (cf. </w:t>
      </w:r>
      <w:proofErr w:type="spellStart"/>
      <w:r w:rsidRPr="001409E3">
        <w:rPr>
          <w:rFonts w:ascii="Times" w:hAnsi="Times"/>
        </w:rPr>
        <w:t>Lc</w:t>
      </w:r>
      <w:proofErr w:type="spellEnd"/>
      <w:r w:rsidRPr="001409E3">
        <w:rPr>
          <w:rFonts w:ascii="Times" w:hAnsi="Times"/>
        </w:rPr>
        <w:t xml:space="preserve"> 2,6-7). Ante el peligro inminente de Herodes, que quería matar al Niño, </w:t>
      </w:r>
      <w:r w:rsidRPr="001409E3">
        <w:rPr>
          <w:rFonts w:ascii="Times" w:hAnsi="Times"/>
        </w:rPr>
        <w:lastRenderedPageBreak/>
        <w:t>José fue alertado una vez más en un sueño para protegerlo, y en medio de la noche organizó la huida a Egipto (cf. Mt 2,13-14).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De una lectura superficial de estos relatos se tiene siempre la impresión de que el mundo esté a merced de los fuertes y de los poderosos, pero la “buena noticia” del Evangelio consiste en mostrar cómo, a pesar de la arrogancia y la violencia de los gobernantes terrenales, Dios siempre encuentra un camino para cumplir su plan de salvación. Incluso nuestra vida parece a veces que está en manos de fuerzas superiores, pero el Evangelio nos dice que Dios siempre logra salvar lo que es importante, con la condición de que tengamos la misma valentía creativa del carpintero de Nazaret, que sabía transformar un problema en una oportunidad, anteponiendo siempre la confianza en la Providencia.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Si a veces pareciera que Dios no nos ayuda, no significa que nos haya abandonado, sino que confía en nosotros, en lo que podemos planear, inventar, encontrar.</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Es la misma valentía creativa que mostraron los amigos del paralítico que, para presentarlo a Jesús, lo bajaron del techo (cf. </w:t>
      </w:r>
      <w:proofErr w:type="spellStart"/>
      <w:r w:rsidRPr="001409E3">
        <w:rPr>
          <w:rFonts w:ascii="Times" w:hAnsi="Times"/>
        </w:rPr>
        <w:t>Lc</w:t>
      </w:r>
      <w:proofErr w:type="spellEnd"/>
      <w:r w:rsidRPr="001409E3">
        <w:rPr>
          <w:rFonts w:ascii="Times" w:hAnsi="Times"/>
        </w:rPr>
        <w:t xml:space="preserve"> 5,17-26). La dificultad no detuvo la audacia y la obstinación de esos amigos. Ellos estaban convencidos de que Jesús podía curar al enfermo y «como no pudieron introducirlo por causa de la multitud, subieron a lo alto de la casa y lo hicieron bajar en la camilla a través de las tejas, y lo colocaron en medio de la gente frente a Jesús. Jesús, al ver la fe de ellos, le dijo al paralítico: “¡Hombre, tus pecados quedan perdonados!”» (vv. 19-20). Jesús reconoció la fe creativa con la que esos hombres trataron de traerle a su amigo enfermo.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El Evangelio no da ninguna información sobre el tiempo en que María, José y el Niño permanecieron en Egipto. Sin embargo, lo que es cierto es que habrán tenido necesidad de comer, de encontrar una casa, un trabajo. No hace falta mucha imaginación para llenar el silencio del Evangelio a este respecto. La Sagrada Familia tuvo que afrontar problemas concretos como todas las demás familias, como muchos de nuestros hermanos y hermanas migrantes que incluso hoy arriesgan sus vidas forzados por las adversidades y el hambre. A este respecto, creo que san José sea realmente un santo patrono especial para todos aquellos que tienen que dejar su tierra a causa de la guerra, el odio, la persecución y la miseria.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Al final de cada relato en el que José es el protagonista, el Evangelio señala que él se levantó, tomó al Niño y a su madre e hizo lo que Dios le había mandado (cf. Mt 1,24; 2,14.21). De hecho, Jesús y María, su madre, son el tesoro más preciado de nuestra </w:t>
      </w:r>
      <w:proofErr w:type="gramStart"/>
      <w:r w:rsidRPr="001409E3">
        <w:rPr>
          <w:rFonts w:ascii="Times" w:hAnsi="Times"/>
        </w:rPr>
        <w:t>fe[</w:t>
      </w:r>
      <w:proofErr w:type="gramEnd"/>
      <w:r w:rsidRPr="001409E3">
        <w:rPr>
          <w:rFonts w:ascii="Times" w:hAnsi="Times"/>
        </w:rPr>
        <w:t>21].</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el plan de salvación no se puede separar al Hijo de la Madre, de aquella que «avanzó en la peregrinación de la fe y mantuvo fielmente su unión con su Hijo hasta la </w:t>
      </w:r>
      <w:proofErr w:type="gramStart"/>
      <w:r w:rsidRPr="001409E3">
        <w:rPr>
          <w:rFonts w:ascii="Times" w:hAnsi="Times"/>
        </w:rPr>
        <w:t>cruz»[</w:t>
      </w:r>
      <w:proofErr w:type="gramEnd"/>
      <w:r w:rsidRPr="001409E3">
        <w:rPr>
          <w:rFonts w:ascii="Times" w:hAnsi="Times"/>
        </w:rPr>
        <w:t>22].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Debemos preguntarnos siempre si estamos protegiendo con todas nuestras fuerzas a Jesús y María, que están misteriosamente confiados a nuestra responsabilidad, a nuestro cuidado, a nuestra custodia. El Hijo del Todopoderoso viene al mundo asumiendo una condición de gran debilidad. Necesita de José para ser defendido, protegido, cuidado, criado. Dios confía en este hombre, del mismo modo que lo hace María, que encuentra en José no sólo al que quiere salvar su vida, sino al que siempre velará por ella y por el Niño. En este sentido, san José no puede dejar de ser el Custodio de la Iglesia, porque la Iglesia es la extensión del Cuerpo de Cristo en la historia, y al mismo tiempo en la maternidad de la Iglesia se manifiesta la maternidad de </w:t>
      </w:r>
      <w:proofErr w:type="gramStart"/>
      <w:r w:rsidRPr="001409E3">
        <w:rPr>
          <w:rFonts w:ascii="Times" w:hAnsi="Times"/>
        </w:rPr>
        <w:t>María[</w:t>
      </w:r>
      <w:proofErr w:type="gramEnd"/>
      <w:r w:rsidRPr="001409E3">
        <w:rPr>
          <w:rFonts w:ascii="Times" w:hAnsi="Times"/>
        </w:rPr>
        <w:t xml:space="preserve">23]. José, a la vez que </w:t>
      </w:r>
      <w:r w:rsidRPr="001409E3">
        <w:rPr>
          <w:rFonts w:ascii="Times" w:hAnsi="Times"/>
        </w:rPr>
        <w:lastRenderedPageBreak/>
        <w:t xml:space="preserve">continúa protegiendo a la Iglesia, sigue amparando </w:t>
      </w:r>
      <w:r w:rsidRPr="001409E3">
        <w:rPr>
          <w:rFonts w:ascii="Times" w:hAnsi="Times"/>
          <w:i/>
        </w:rPr>
        <w:t>al Niño y a su madre</w:t>
      </w:r>
      <w:r w:rsidRPr="001409E3">
        <w:rPr>
          <w:rFonts w:ascii="Times" w:hAnsi="Times"/>
        </w:rPr>
        <w:t xml:space="preserve">, y nosotros también, amando a la Iglesia, continuamos amando </w:t>
      </w:r>
      <w:r w:rsidRPr="001409E3">
        <w:rPr>
          <w:rFonts w:ascii="Times" w:hAnsi="Times"/>
          <w:i/>
        </w:rPr>
        <w:t>al Niño y a su madre</w:t>
      </w:r>
      <w:r w:rsidRPr="001409E3">
        <w:rPr>
          <w:rFonts w:ascii="Times" w:hAnsi="Times"/>
        </w:rPr>
        <w:t>.</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Este Niño es el que dirá: «Les aseguro que siempre que ustedes lo hicieron con uno de estos mis hermanos más pequeños, conmigo lo hicieron» (Mt 25,40). Así, cada persona necesitada, cada pobre, cada persona que sufre, cada moribundo, cada extranjero, cada prisionero, cada enfermo son “el Niño” que José sigue custodiando. Por eso se invoca a san José como protector de los indigentes, los necesitados, los exiliados, los afligidos, los pobres, los moribundos. Y es por lo mismo que la Iglesia no puede dejar de amar a los más pequeños, porque Jesús ha puesto en ellos su preferencia, se identifica personalmente con ellos. De José debemos aprender el mismo cuidado y responsabilidad: amar al Niño y a su madre; amar los sacramentos y la caridad; amar a la Iglesia y a los pobres. En cada una de estas realidades está siempre </w:t>
      </w:r>
      <w:r w:rsidRPr="001409E3">
        <w:rPr>
          <w:rFonts w:ascii="Times" w:hAnsi="Times"/>
          <w:i/>
        </w:rPr>
        <w:t>el Niño y su madre</w:t>
      </w:r>
      <w:r w:rsidRPr="001409E3">
        <w:rPr>
          <w:rFonts w:ascii="Times" w:hAnsi="Times"/>
        </w:rPr>
        <w:t>.</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6. Padre trabajador</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Un aspecto que caracteriza a san José y que se ha destacado desde la época de la primera Encíclica social, la </w:t>
      </w:r>
      <w:proofErr w:type="spellStart"/>
      <w:r w:rsidRPr="001409E3">
        <w:rPr>
          <w:rFonts w:ascii="Times" w:hAnsi="Times"/>
          <w:i/>
        </w:rPr>
        <w:t>Rerum</w:t>
      </w:r>
      <w:proofErr w:type="spellEnd"/>
      <w:r w:rsidRPr="001409E3">
        <w:rPr>
          <w:rFonts w:ascii="Times" w:hAnsi="Times"/>
          <w:i/>
        </w:rPr>
        <w:t xml:space="preserve"> </w:t>
      </w:r>
      <w:proofErr w:type="spellStart"/>
      <w:r w:rsidRPr="001409E3">
        <w:rPr>
          <w:rFonts w:ascii="Times" w:hAnsi="Times"/>
          <w:i/>
        </w:rPr>
        <w:t>novarum</w:t>
      </w:r>
      <w:proofErr w:type="spellEnd"/>
      <w:r w:rsidRPr="001409E3">
        <w:rPr>
          <w:rFonts w:ascii="Times" w:hAnsi="Times"/>
        </w:rPr>
        <w:t xml:space="preserve"> de León XIII, es su relación con el trabajo. San José era un carpintero que trabajaba honestamente para asegurar el sustento de su familia. De él, Jesús aprendió el valor, la dignidad y la alegría de lo que significa comer el pan que es fruto del propio trabajo.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 nuestra época actual, en la que el trabajo parece haber vuelto a representar una urgente cuestión social y el desempleo alcanza a veces niveles impresionantes, aun en aquellas naciones en las que durante décadas se ha experimentado un cierto bienestar, es necesario, con una conciencia renovada, comprender el significado del trabajo que da dignidad y del que nuestro santo es un patrono ejemplar.</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El trabajo se convierte en participación en la obra misma de la salvación, en oportunidad para acelerar el advenimiento del Reino, para desarrollar las propias potencialidades y cualidades, poniéndolas al servicio de la sociedad y de la comunión. El trabajo se convierte en ocasión de realización no sólo para uno mismo, sino sobre todo para ese núcleo original de la sociedad que es la familia. Una familia que carece de trabajo está más expuesta a dificultades, tensiones, fracturas e incluso a la desesperada y desesperante tentación de la disolución. ¿Cómo podríamos hablar de dignidad humana sin comprometernos para que todos y cada uno tengan la posibilidad de un sustento digno?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La persona que trabaja, cualquiera que sea su tarea, colabora con Dios mismo, se convierte un poco en creador del mundo que nos rodea. La crisis de nuestro tiempo, que es una crisis económica, social, cultural y espiritual, puede representar para todos un llamado a redescubrir el significado, la importancia y la necesidad del trabajo para dar lugar a una nueva “normalidad” en la que nadie quede excluido. La obra de san José nos recuerda que el mismo Dios hecho hombre no desdeñó el trabajo. La pérdida de trabajo que afecta a tantos hermanos y hermanas, y que ha aumentado en los últimos tiempos debido a la pandemia de Covid-19, debe ser un llamado a revisar nuestras prioridades. Imploremos a san José obrero para que encontremos caminos que nos lleven a decir: ¡Ningún joven, ninguna persona, ninguna familia sin trabajo!</w:t>
      </w:r>
    </w:p>
    <w:p w:rsidR="001409E3" w:rsidRDefault="001409E3" w:rsidP="001409E3">
      <w:pPr>
        <w:rPr>
          <w:rFonts w:ascii="Times" w:hAnsi="Times"/>
        </w:rPr>
      </w:pPr>
    </w:p>
    <w:p w:rsidR="001409E3" w:rsidRDefault="001409E3" w:rsidP="001409E3">
      <w:pPr>
        <w:rPr>
          <w:rFonts w:ascii="Times" w:hAnsi="Times"/>
        </w:rPr>
      </w:pP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lastRenderedPageBreak/>
        <w:t>7. Padre en la sombra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El escritor polaco </w:t>
      </w:r>
      <w:proofErr w:type="spellStart"/>
      <w:r w:rsidRPr="001409E3">
        <w:rPr>
          <w:rFonts w:ascii="Times" w:hAnsi="Times"/>
        </w:rPr>
        <w:t>Jan</w:t>
      </w:r>
      <w:proofErr w:type="spellEnd"/>
      <w:r w:rsidRPr="001409E3">
        <w:rPr>
          <w:rFonts w:ascii="Times" w:hAnsi="Times"/>
        </w:rPr>
        <w:t xml:space="preserve"> </w:t>
      </w:r>
      <w:proofErr w:type="spellStart"/>
      <w:r w:rsidRPr="001409E3">
        <w:rPr>
          <w:rFonts w:ascii="Times" w:hAnsi="Times"/>
        </w:rPr>
        <w:t>Dobraczyński</w:t>
      </w:r>
      <w:proofErr w:type="spellEnd"/>
      <w:r w:rsidRPr="001409E3">
        <w:rPr>
          <w:rFonts w:ascii="Times" w:hAnsi="Times"/>
        </w:rPr>
        <w:t xml:space="preserve">, en su libro </w:t>
      </w:r>
      <w:r w:rsidRPr="001409E3">
        <w:rPr>
          <w:rFonts w:ascii="Times" w:hAnsi="Times"/>
          <w:i/>
        </w:rPr>
        <w:t>La sombra del Padre</w:t>
      </w:r>
      <w:r>
        <w:rPr>
          <w:rFonts w:ascii="Times" w:hAnsi="Times"/>
        </w:rPr>
        <w:t xml:space="preserve"> </w:t>
      </w:r>
      <w:r w:rsidRPr="001409E3">
        <w:rPr>
          <w:rFonts w:ascii="Times" w:hAnsi="Times"/>
        </w:rPr>
        <w:t>[24], noveló la vida de san José. Con la imagen evocadora de la sombra define la figura de José, que para Jesús es la sombra del Padre celestial en la tierra: lo auxilia, lo protege, no se aparta jamás de su lado para seguir sus pasos. Pensemos en aquello que Moisés recuerda a Israel: «En el desierto, donde viste cómo el Señor, tu Dios, te cuidaba como un padre cuida a su hijo durante todo el camino» (</w:t>
      </w:r>
      <w:proofErr w:type="spellStart"/>
      <w:r w:rsidRPr="001409E3">
        <w:rPr>
          <w:rFonts w:ascii="Times" w:hAnsi="Times"/>
        </w:rPr>
        <w:t>Dt</w:t>
      </w:r>
      <w:proofErr w:type="spellEnd"/>
      <w:r w:rsidRPr="001409E3">
        <w:rPr>
          <w:rFonts w:ascii="Times" w:hAnsi="Times"/>
        </w:rPr>
        <w:t xml:space="preserve"> 1,31). Así José ejercitó la paternidad durante toda su </w:t>
      </w:r>
      <w:proofErr w:type="gramStart"/>
      <w:r w:rsidRPr="001409E3">
        <w:rPr>
          <w:rFonts w:ascii="Times" w:hAnsi="Times"/>
        </w:rPr>
        <w:t>vida[</w:t>
      </w:r>
      <w:proofErr w:type="gramEnd"/>
      <w:r w:rsidRPr="001409E3">
        <w:rPr>
          <w:rFonts w:ascii="Times" w:hAnsi="Times"/>
        </w:rPr>
        <w:t>25].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Nadie nace padre, sino que se hace. Y no se hace sólo por traer un hijo al mundo, sino por hacerse cargo de él responsablemente. Todas las veces que alguien asume la responsabilidad de la vida de otro, en cierto sentido ejercita la paternidad respecto a él.</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En la sociedad de nuestro tiempo, los niños a menudo parecen no tener padre. También la Iglesia de hoy en día necesita padres. La amonestación dirigida por san Pablo a los Corintios es siempre oportuna: «Podrán tener diez mil instructores, pero padres no tienen muchos» (1 Co 4,15); y cada sacerdote u obispo debería poder decir como el Apóstol: «Fui yo quien los engendré para Cristo al anunciarles el Evangelio» (ibíd.). Y a los Gálatas les dice: «Hijos míos, por quienes de nuevo sufro dolores de parto hasta que Cristo sea formado en ustedes» (4,19).</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Ser padre significa introducir al niño en la experiencia de la vida, en la realidad. No para retenerlo, no para encarcelarlo, no para poseerlo, sino para hacerlo capaz de elegir, de ser libre, de salir. Quizás por esta razón la tradición también le ha puesto a José, junto al apelativo de padre, el de “castísimo”. No es una indicación meramente afectiva, sino la síntesis de una actitud que expresa lo contrario a poseer. La castidad está en ser libres del afán de poseer en todos los ámbitos de la vida. Sólo cuando un amor es casto es un verdadero amor. El amor que quiere poseer, al final, siempre se vuelve peligroso, aprisiona, sofoca, hace infeliz. Dios mismo amó al hombre con amor casto, dejándolo libre incluso para equivocarse y ponerse en contra suya. La lógica del amor es siempre una lógica de libertad, y José fue capaz de amar de una manera extraordinariamente libre. Nunca se puso en el centro. Supo cómo descentrarse, para poner a María y a Jesús en el centro de su vida.</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La felicidad de José no está en la lógica del auto-sacrificio, sino en el don de sí mismo. Nunca se percibe en este hombre la frustración, sino sólo la confianza. Su silencio persistente no contempla quejas, sino gestos concretos de confianza. El mundo necesita padres, rechaza a los amos, es decir: rechaza a los que quieren usar la posesión del otro para llenar su propio vacío; rehúsa a los que confunden autoridad con autoritarismo, servicio con servilismo, confrontación con opresión, caridad con asistencialismo, fuerza con destrucción. Toda vocación verdadera nace del don de sí mismo, que es la maduración del simple sacrificio. También en el sacerdocio y la vida consagrada se requiere este tipo de madurez. Cuando una vocación, ya sea en la vida matrimonial, célibe o virginal, no alcanza la madurez de la entrega de sí misma deteniéndose sólo en la lógica del sacrificio, entonces en lugar de convertirse en signo de la belleza y la alegría del amor corre el riesgo de expresar infelicidad, tristeza y frustración.</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La paternidad que rehúsa la tentación de vivir la vida de los hijos está siempre abierta a nuevos espacios. Cada niño lleva siempre consigo un misterio, algo inédito que sólo </w:t>
      </w:r>
      <w:r w:rsidRPr="001409E3">
        <w:rPr>
          <w:rFonts w:ascii="Times" w:hAnsi="Times"/>
        </w:rPr>
        <w:lastRenderedPageBreak/>
        <w:t>puede ser revelado con la ayuda de un padre que respete su libertad. Un padre que es consciente de que completa su acción educativa y de que vive plenamente su paternidad sólo cuando se ha hecho “inútil”, cuando ve que el hijo ha logrado ser autónomo y camina solo por los senderos de la vida, cuando se pone en la situación de José, que siempre supo que el Niño no era suyo, sino que simplemente había sido confiado a su cuidado. Después de todo, eso es lo que Jesús sugiere cuando dice: «No llamen “padre” a ninguno de ustedes en la tierra, pues uno solo es su Padre, el del cielo» (Mt 23,9).</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Siempre que nos encontremos en la condición de ejercer la paternidad, debemos recordar que nunca es un ejercicio de posesión, sino un “signo” que nos evoca una paternidad superior. En cierto sentido, todos nos encontramos en la condición de José: sombra del único Padre celestial, que «hace salir el sol sobre malos y buenos y manda la lluvia sobre justos e injustos» (Mt 5,45); y sombra que sigue al Hijo.</w:t>
      </w:r>
    </w:p>
    <w:p w:rsidR="001409E3" w:rsidRPr="001409E3" w:rsidRDefault="001409E3" w:rsidP="001409E3">
      <w:pPr>
        <w:rPr>
          <w:rFonts w:ascii="Times" w:hAnsi="Times"/>
        </w:rPr>
      </w:pPr>
    </w:p>
    <w:p w:rsidR="001409E3" w:rsidRPr="001409E3" w:rsidRDefault="001409E3" w:rsidP="001409E3">
      <w:pPr>
        <w:jc w:val="center"/>
        <w:rPr>
          <w:rFonts w:ascii="Times" w:hAnsi="Times"/>
        </w:rPr>
      </w:pPr>
      <w:r w:rsidRPr="001409E3">
        <w:rPr>
          <w:rFonts w:ascii="Times" w:hAnsi="Times"/>
        </w:rPr>
        <w:t>* * *</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«Levántate, toma contigo al niño y a su madre» (Mt 2,13), dijo Dios a san José.</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El objetivo de esta Carta apostólica es que crezca el amor a este gran santo, para ser impulsados a implorar su intercesión e imitar sus virtudes, como también su resolución.</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En efecto, la misión específica de los santos no es sólo la de conceder milagros y gracias, sino la de interceder por nosotros ante Dios, como hicieron </w:t>
      </w:r>
      <w:proofErr w:type="gramStart"/>
      <w:r w:rsidRPr="001409E3">
        <w:rPr>
          <w:rFonts w:ascii="Times" w:hAnsi="Times"/>
        </w:rPr>
        <w:t>Abrahán[</w:t>
      </w:r>
      <w:proofErr w:type="gramEnd"/>
      <w:r w:rsidRPr="001409E3">
        <w:rPr>
          <w:rFonts w:ascii="Times" w:hAnsi="Times"/>
        </w:rPr>
        <w:t xml:space="preserve">26] y Moisés[27], como hace Jesús, «único mediador» (1 Tm 2,5), que es nuestro «abogado» ante Dios Padre (1 </w:t>
      </w:r>
      <w:proofErr w:type="spellStart"/>
      <w:r w:rsidRPr="001409E3">
        <w:rPr>
          <w:rFonts w:ascii="Times" w:hAnsi="Times"/>
        </w:rPr>
        <w:t>Jn</w:t>
      </w:r>
      <w:proofErr w:type="spellEnd"/>
      <w:r w:rsidRPr="001409E3">
        <w:rPr>
          <w:rFonts w:ascii="Times" w:hAnsi="Times"/>
        </w:rPr>
        <w:t xml:space="preserve"> 2,1), «ya que vive eternamente para interceder por nosotros» (</w:t>
      </w:r>
      <w:proofErr w:type="spellStart"/>
      <w:r w:rsidRPr="001409E3">
        <w:rPr>
          <w:rFonts w:ascii="Times" w:hAnsi="Times"/>
        </w:rPr>
        <w:t>Hb</w:t>
      </w:r>
      <w:proofErr w:type="spellEnd"/>
      <w:r w:rsidRPr="001409E3">
        <w:rPr>
          <w:rFonts w:ascii="Times" w:hAnsi="Times"/>
        </w:rPr>
        <w:t xml:space="preserve"> 7,25; cf. </w:t>
      </w:r>
      <w:proofErr w:type="spellStart"/>
      <w:r w:rsidRPr="001409E3">
        <w:rPr>
          <w:rFonts w:ascii="Times" w:hAnsi="Times"/>
        </w:rPr>
        <w:t>Rm</w:t>
      </w:r>
      <w:proofErr w:type="spellEnd"/>
      <w:r w:rsidRPr="001409E3">
        <w:rPr>
          <w:rFonts w:ascii="Times" w:hAnsi="Times"/>
        </w:rPr>
        <w:t xml:space="preserve"> 8,34).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Los santos ayudan a todos los fieles «a la plenitud de la vida cristiana y a la perfección de la </w:t>
      </w:r>
      <w:proofErr w:type="gramStart"/>
      <w:r w:rsidRPr="001409E3">
        <w:rPr>
          <w:rFonts w:ascii="Times" w:hAnsi="Times"/>
        </w:rPr>
        <w:t>caridad»[</w:t>
      </w:r>
      <w:proofErr w:type="gramEnd"/>
      <w:r w:rsidRPr="001409E3">
        <w:rPr>
          <w:rFonts w:ascii="Times" w:hAnsi="Times"/>
        </w:rPr>
        <w:t>28]. Su vida es una prueba concreta de que es posible vivir el Evangelio.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Jesús dijo: «Aprendan de mí, que soy manso y humilde de corazón» (Mt 11,29), y ellos a su vez son ejemplos de vida a imitar. San Pablo exhortó explícitamente: «Vivan como imitadores míos» (1 Co 4,</w:t>
      </w:r>
      <w:proofErr w:type="gramStart"/>
      <w:r w:rsidRPr="001409E3">
        <w:rPr>
          <w:rFonts w:ascii="Times" w:hAnsi="Times"/>
        </w:rPr>
        <w:t>16)[</w:t>
      </w:r>
      <w:proofErr w:type="gramEnd"/>
      <w:r w:rsidRPr="001409E3">
        <w:rPr>
          <w:rFonts w:ascii="Times" w:hAnsi="Times"/>
        </w:rPr>
        <w:t>29]. San José lo dijo a través de su elocuente silencio.</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Ante el ejemplo de tantos santos y santas, san Agustín se preguntó: «¿No podrás tú lo que éstos y éstas?». Y así llegó a la conversión definitiva exclamando: «¡Tarde te amé, belleza tan antigua y tan nueva</w:t>
      </w:r>
      <w:proofErr w:type="gramStart"/>
      <w:r w:rsidRPr="001409E3">
        <w:rPr>
          <w:rFonts w:ascii="Times" w:hAnsi="Times"/>
        </w:rPr>
        <w:t>!»[</w:t>
      </w:r>
      <w:proofErr w:type="gramEnd"/>
      <w:r w:rsidRPr="001409E3">
        <w:rPr>
          <w:rFonts w:ascii="Times" w:hAnsi="Times"/>
        </w:rPr>
        <w:t>30].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No queda más que implorar a san José la gracia de las gracias: nuestra conversión.</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A él dirijamos nuestra oración:</w:t>
      </w:r>
    </w:p>
    <w:p w:rsidR="001409E3" w:rsidRPr="001409E3" w:rsidRDefault="001409E3" w:rsidP="001409E3">
      <w:pPr>
        <w:rPr>
          <w:rFonts w:ascii="Times" w:hAnsi="Times"/>
        </w:rPr>
      </w:pPr>
    </w:p>
    <w:p w:rsidR="001409E3" w:rsidRPr="001409E3" w:rsidRDefault="001409E3" w:rsidP="001409E3">
      <w:pPr>
        <w:rPr>
          <w:rFonts w:ascii="Times" w:hAnsi="Times"/>
          <w:i/>
        </w:rPr>
      </w:pPr>
      <w:r w:rsidRPr="001409E3">
        <w:rPr>
          <w:rFonts w:ascii="Times" w:hAnsi="Times"/>
          <w:i/>
        </w:rPr>
        <w:t>Salve, custodio del Redentor</w:t>
      </w:r>
    </w:p>
    <w:p w:rsidR="001409E3" w:rsidRPr="001409E3" w:rsidRDefault="001409E3" w:rsidP="001409E3">
      <w:pPr>
        <w:rPr>
          <w:rFonts w:ascii="Times" w:hAnsi="Times"/>
          <w:i/>
        </w:rPr>
      </w:pPr>
      <w:r w:rsidRPr="001409E3">
        <w:rPr>
          <w:rFonts w:ascii="Times" w:hAnsi="Times"/>
          <w:i/>
        </w:rPr>
        <w:t>y esposo de la Virgen María.</w:t>
      </w:r>
    </w:p>
    <w:p w:rsidR="001409E3" w:rsidRPr="001409E3" w:rsidRDefault="001409E3" w:rsidP="001409E3">
      <w:pPr>
        <w:rPr>
          <w:rFonts w:ascii="Times" w:hAnsi="Times"/>
          <w:i/>
        </w:rPr>
      </w:pPr>
      <w:r w:rsidRPr="001409E3">
        <w:rPr>
          <w:rFonts w:ascii="Times" w:hAnsi="Times"/>
          <w:i/>
        </w:rPr>
        <w:t>A ti Dios confió a su Hijo,</w:t>
      </w:r>
    </w:p>
    <w:p w:rsidR="001409E3" w:rsidRPr="001409E3" w:rsidRDefault="001409E3" w:rsidP="001409E3">
      <w:pPr>
        <w:rPr>
          <w:rFonts w:ascii="Times" w:hAnsi="Times"/>
          <w:i/>
        </w:rPr>
      </w:pPr>
      <w:r w:rsidRPr="001409E3">
        <w:rPr>
          <w:rFonts w:ascii="Times" w:hAnsi="Times"/>
          <w:i/>
        </w:rPr>
        <w:t>en ti María depositó su confianza,</w:t>
      </w:r>
    </w:p>
    <w:p w:rsidR="001409E3" w:rsidRPr="001409E3" w:rsidRDefault="001409E3" w:rsidP="001409E3">
      <w:pPr>
        <w:rPr>
          <w:rFonts w:ascii="Times" w:hAnsi="Times"/>
          <w:i/>
        </w:rPr>
      </w:pPr>
      <w:r w:rsidRPr="001409E3">
        <w:rPr>
          <w:rFonts w:ascii="Times" w:hAnsi="Times"/>
          <w:i/>
        </w:rPr>
        <w:t>contigo Cristo se forjó como hombre.</w:t>
      </w:r>
    </w:p>
    <w:p w:rsidR="001409E3" w:rsidRPr="001409E3" w:rsidRDefault="001409E3" w:rsidP="001409E3">
      <w:pPr>
        <w:rPr>
          <w:rFonts w:ascii="Times" w:hAnsi="Times"/>
          <w:i/>
        </w:rPr>
      </w:pPr>
    </w:p>
    <w:p w:rsidR="001409E3" w:rsidRPr="001409E3" w:rsidRDefault="001409E3" w:rsidP="001409E3">
      <w:pPr>
        <w:rPr>
          <w:rFonts w:ascii="Times" w:hAnsi="Times"/>
          <w:i/>
        </w:rPr>
      </w:pPr>
      <w:r w:rsidRPr="001409E3">
        <w:rPr>
          <w:rFonts w:ascii="Times" w:hAnsi="Times"/>
          <w:i/>
        </w:rPr>
        <w:t>Oh, bienaventurado José,</w:t>
      </w:r>
    </w:p>
    <w:p w:rsidR="001409E3" w:rsidRPr="001409E3" w:rsidRDefault="001409E3" w:rsidP="001409E3">
      <w:pPr>
        <w:rPr>
          <w:rFonts w:ascii="Times" w:hAnsi="Times"/>
          <w:i/>
        </w:rPr>
      </w:pPr>
      <w:r w:rsidRPr="001409E3">
        <w:rPr>
          <w:rFonts w:ascii="Times" w:hAnsi="Times"/>
          <w:i/>
        </w:rPr>
        <w:t>muéstrate padre también a nosotros</w:t>
      </w:r>
    </w:p>
    <w:p w:rsidR="001409E3" w:rsidRPr="001409E3" w:rsidRDefault="001409E3" w:rsidP="001409E3">
      <w:pPr>
        <w:rPr>
          <w:rFonts w:ascii="Times" w:hAnsi="Times"/>
          <w:i/>
        </w:rPr>
      </w:pPr>
      <w:r w:rsidRPr="001409E3">
        <w:rPr>
          <w:rFonts w:ascii="Times" w:hAnsi="Times"/>
          <w:i/>
        </w:rPr>
        <w:lastRenderedPageBreak/>
        <w:t>y guíanos en el camino de la vida.</w:t>
      </w:r>
    </w:p>
    <w:p w:rsidR="001409E3" w:rsidRPr="001409E3" w:rsidRDefault="001409E3" w:rsidP="001409E3">
      <w:pPr>
        <w:rPr>
          <w:rFonts w:ascii="Times" w:hAnsi="Times"/>
          <w:i/>
        </w:rPr>
      </w:pPr>
      <w:r w:rsidRPr="001409E3">
        <w:rPr>
          <w:rFonts w:ascii="Times" w:hAnsi="Times"/>
          <w:i/>
        </w:rPr>
        <w:t>Concédenos gracia, misericordia y valentía,</w:t>
      </w:r>
    </w:p>
    <w:p w:rsidR="001409E3" w:rsidRPr="001409E3" w:rsidRDefault="001409E3" w:rsidP="001409E3">
      <w:pPr>
        <w:rPr>
          <w:rFonts w:ascii="Times" w:hAnsi="Times"/>
          <w:i/>
        </w:rPr>
      </w:pPr>
      <w:r w:rsidRPr="001409E3">
        <w:rPr>
          <w:rFonts w:ascii="Times" w:hAnsi="Times"/>
          <w:i/>
        </w:rPr>
        <w:t>y defiéndenos de todo mal. Amén.</w:t>
      </w:r>
    </w:p>
    <w:p w:rsidR="001409E3" w:rsidRPr="001409E3" w:rsidRDefault="001409E3" w:rsidP="001409E3">
      <w:pPr>
        <w:rPr>
          <w:rFonts w:ascii="Times" w:hAnsi="Times"/>
          <w:i/>
        </w:rPr>
      </w:pPr>
    </w:p>
    <w:p w:rsidR="001409E3" w:rsidRPr="001409E3" w:rsidRDefault="001409E3" w:rsidP="001409E3">
      <w:pPr>
        <w:rPr>
          <w:rFonts w:ascii="Times" w:hAnsi="Times"/>
          <w:i/>
        </w:rPr>
      </w:pPr>
      <w:r w:rsidRPr="001409E3">
        <w:rPr>
          <w:rFonts w:ascii="Times" w:hAnsi="Times"/>
          <w:i/>
        </w:rPr>
        <w:t>Roma, en San Juan de Letrán, 8 de diciembre, Solemnidad de la Inmaculada Concepción de la Bienaventurada Virgen María, del año 2020, octavo de mi pontificado.</w:t>
      </w:r>
    </w:p>
    <w:p w:rsidR="001409E3" w:rsidRPr="001409E3" w:rsidRDefault="001409E3" w:rsidP="001409E3">
      <w:pPr>
        <w:rPr>
          <w:rFonts w:ascii="Times" w:hAnsi="Times"/>
        </w:rPr>
      </w:pPr>
    </w:p>
    <w:p w:rsidR="001409E3" w:rsidRPr="001409E3" w:rsidRDefault="001409E3" w:rsidP="001409E3">
      <w:pPr>
        <w:jc w:val="right"/>
        <w:rPr>
          <w:rFonts w:ascii="Times" w:hAnsi="Times"/>
          <w:b/>
        </w:rPr>
      </w:pPr>
      <w:bookmarkStart w:id="0" w:name="_GoBack"/>
      <w:r w:rsidRPr="001409E3">
        <w:rPr>
          <w:rFonts w:ascii="Times" w:hAnsi="Times"/>
          <w:b/>
        </w:rPr>
        <w:t>Francisco</w:t>
      </w:r>
    </w:p>
    <w:bookmarkEnd w:id="0"/>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 </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 </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 </w:t>
      </w:r>
      <w:proofErr w:type="spellStart"/>
      <w:r w:rsidRPr="001409E3">
        <w:rPr>
          <w:rFonts w:ascii="Times" w:hAnsi="Times"/>
        </w:rPr>
        <w:t>Lc</w:t>
      </w:r>
      <w:proofErr w:type="spellEnd"/>
      <w:r w:rsidRPr="001409E3">
        <w:rPr>
          <w:rFonts w:ascii="Times" w:hAnsi="Times"/>
        </w:rPr>
        <w:t xml:space="preserve"> 4,22; </w:t>
      </w:r>
      <w:proofErr w:type="spellStart"/>
      <w:r w:rsidRPr="001409E3">
        <w:rPr>
          <w:rFonts w:ascii="Times" w:hAnsi="Times"/>
        </w:rPr>
        <w:t>Jn</w:t>
      </w:r>
      <w:proofErr w:type="spellEnd"/>
      <w:r w:rsidRPr="001409E3">
        <w:rPr>
          <w:rFonts w:ascii="Times" w:hAnsi="Times"/>
        </w:rPr>
        <w:t xml:space="preserve"> 6,42; cf. Mt 13,55; Mc 6,3.</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 S. </w:t>
      </w:r>
      <w:proofErr w:type="spellStart"/>
      <w:r w:rsidRPr="001409E3">
        <w:rPr>
          <w:rFonts w:ascii="Times" w:hAnsi="Times"/>
        </w:rPr>
        <w:t>Rituum</w:t>
      </w:r>
      <w:proofErr w:type="spellEnd"/>
      <w:r w:rsidRPr="001409E3">
        <w:rPr>
          <w:rFonts w:ascii="Times" w:hAnsi="Times"/>
        </w:rPr>
        <w:t xml:space="preserve"> </w:t>
      </w:r>
      <w:proofErr w:type="spellStart"/>
      <w:r w:rsidRPr="001409E3">
        <w:rPr>
          <w:rFonts w:ascii="Times" w:hAnsi="Times"/>
        </w:rPr>
        <w:t>Congreg</w:t>
      </w:r>
      <w:proofErr w:type="spellEnd"/>
      <w:r w:rsidRPr="001409E3">
        <w:rPr>
          <w:rFonts w:ascii="Times" w:hAnsi="Times"/>
        </w:rPr>
        <w:t xml:space="preserve">., </w:t>
      </w:r>
      <w:proofErr w:type="spellStart"/>
      <w:r w:rsidRPr="001409E3">
        <w:rPr>
          <w:rFonts w:ascii="Times" w:hAnsi="Times"/>
        </w:rPr>
        <w:t>Quemadmodum</w:t>
      </w:r>
      <w:proofErr w:type="spellEnd"/>
      <w:r w:rsidRPr="001409E3">
        <w:rPr>
          <w:rFonts w:ascii="Times" w:hAnsi="Times"/>
        </w:rPr>
        <w:t xml:space="preserve"> Deus (8 diciembre 1870): ASS 6 (1870-71), 194.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[3] Cf. Discurso a las Asociaciones cristianas de Trabajadores italianos con motivo de la Solemnidad de san José obrero (1 mayo 1955): AAS 47 (1955), 406.</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[4] </w:t>
      </w:r>
      <w:proofErr w:type="spellStart"/>
      <w:r w:rsidRPr="001409E3">
        <w:rPr>
          <w:rFonts w:ascii="Times" w:hAnsi="Times"/>
        </w:rPr>
        <w:t>Exhort</w:t>
      </w:r>
      <w:proofErr w:type="spellEnd"/>
      <w:r w:rsidRPr="001409E3">
        <w:rPr>
          <w:rFonts w:ascii="Times" w:hAnsi="Times"/>
        </w:rPr>
        <w:t xml:space="preserve">. ap. </w:t>
      </w:r>
      <w:proofErr w:type="spellStart"/>
      <w:r w:rsidRPr="001409E3">
        <w:rPr>
          <w:rFonts w:ascii="Times" w:hAnsi="Times"/>
        </w:rPr>
        <w:t>Redemptoris</w:t>
      </w:r>
      <w:proofErr w:type="spellEnd"/>
      <w:r w:rsidRPr="001409E3">
        <w:rPr>
          <w:rFonts w:ascii="Times" w:hAnsi="Times"/>
        </w:rPr>
        <w:t xml:space="preserve"> </w:t>
      </w:r>
      <w:proofErr w:type="spellStart"/>
      <w:r w:rsidRPr="001409E3">
        <w:rPr>
          <w:rFonts w:ascii="Times" w:hAnsi="Times"/>
        </w:rPr>
        <w:t>custos</w:t>
      </w:r>
      <w:proofErr w:type="spellEnd"/>
      <w:r w:rsidRPr="001409E3">
        <w:rPr>
          <w:rFonts w:ascii="Times" w:hAnsi="Times"/>
        </w:rPr>
        <w:t xml:space="preserve"> (15 agosto 1989): AAS 82 (1990), 5-34.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[5] Catecismo de la Iglesia Católica, 1014.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[6] Meditación en tiempos de pandemia (27 marzo 2020): </w:t>
      </w:r>
      <w:proofErr w:type="spellStart"/>
      <w:r w:rsidRPr="001409E3">
        <w:rPr>
          <w:rFonts w:ascii="Times" w:hAnsi="Times"/>
        </w:rPr>
        <w:t>L’Osservatore</w:t>
      </w:r>
      <w:proofErr w:type="spellEnd"/>
      <w:r w:rsidRPr="001409E3">
        <w:rPr>
          <w:rFonts w:ascii="Times" w:hAnsi="Times"/>
        </w:rPr>
        <w:t xml:space="preserve"> Romano, ed. semanal en lengua española (3 abril 2020), p. 3.</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[7] In </w:t>
      </w:r>
      <w:proofErr w:type="spellStart"/>
      <w:r w:rsidRPr="001409E3">
        <w:rPr>
          <w:rFonts w:ascii="Times" w:hAnsi="Times"/>
        </w:rPr>
        <w:t>Matth</w:t>
      </w:r>
      <w:proofErr w:type="spellEnd"/>
      <w:r w:rsidRPr="001409E3">
        <w:rPr>
          <w:rFonts w:ascii="Times" w:hAnsi="Times"/>
        </w:rPr>
        <w:t xml:space="preserve">. </w:t>
      </w:r>
      <w:proofErr w:type="spellStart"/>
      <w:r w:rsidRPr="001409E3">
        <w:rPr>
          <w:rFonts w:ascii="Times" w:hAnsi="Times"/>
        </w:rPr>
        <w:t>Hom</w:t>
      </w:r>
      <w:proofErr w:type="spellEnd"/>
      <w:r w:rsidRPr="001409E3">
        <w:rPr>
          <w:rFonts w:ascii="Times" w:hAnsi="Times"/>
        </w:rPr>
        <w:t>, V, 3: PG 57, 58.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[8] Homilía (19 marzo 1966): </w:t>
      </w:r>
      <w:proofErr w:type="spellStart"/>
      <w:r w:rsidRPr="001409E3">
        <w:rPr>
          <w:rFonts w:ascii="Times" w:hAnsi="Times"/>
        </w:rPr>
        <w:t>Insegnamenti</w:t>
      </w:r>
      <w:proofErr w:type="spellEnd"/>
      <w:r w:rsidRPr="001409E3">
        <w:rPr>
          <w:rFonts w:ascii="Times" w:hAnsi="Times"/>
        </w:rPr>
        <w:t xml:space="preserve"> di Paolo VI, IV (1966), 110.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[9] Cf. Libro de la vida, 6, 6-8.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[10] Todos los días, durante más de cuarenta años, después de Laudes, recito una oración a san José tomada de un libro de devociones francés del siglo XIX, de la Congregación de las Religiosas de Jesús y María, que expresa devoción, confianza y un cierto reto a san José: «Glorioso patriarca san José, cuyo poder sabe hacer posibles las cosas imposibles, ven en mi ayuda en estos momentos de angustia y dificultad. Toma bajo tu protección las situaciones tan graves y difíciles que te confío, para que tengan una buena solución. Mi amado Padre, toda mi confianza está puesta en ti. Que no se diga que te haya invocado en vano y, como puedes hacer todo con Jesús y María, muéstrame que tu bondad es tan grande como tu poder. Amén».</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[11] Cf. </w:t>
      </w:r>
      <w:proofErr w:type="spellStart"/>
      <w:r w:rsidRPr="001409E3">
        <w:rPr>
          <w:rFonts w:ascii="Times" w:hAnsi="Times"/>
        </w:rPr>
        <w:t>Dt</w:t>
      </w:r>
      <w:proofErr w:type="spellEnd"/>
      <w:r w:rsidRPr="001409E3">
        <w:rPr>
          <w:rFonts w:ascii="Times" w:hAnsi="Times"/>
        </w:rPr>
        <w:t xml:space="preserve"> 4,31; Sal 69,17; 78,38; 86,5; 111,4; 116,5; </w:t>
      </w:r>
      <w:proofErr w:type="spellStart"/>
      <w:r w:rsidRPr="001409E3">
        <w:rPr>
          <w:rFonts w:ascii="Times" w:hAnsi="Times"/>
        </w:rPr>
        <w:t>Jr</w:t>
      </w:r>
      <w:proofErr w:type="spellEnd"/>
      <w:r w:rsidRPr="001409E3">
        <w:rPr>
          <w:rFonts w:ascii="Times" w:hAnsi="Times"/>
        </w:rPr>
        <w:t xml:space="preserve"> 31,20.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[12] Cf. </w:t>
      </w:r>
      <w:proofErr w:type="spellStart"/>
      <w:r w:rsidRPr="001409E3">
        <w:rPr>
          <w:rFonts w:ascii="Times" w:hAnsi="Times"/>
        </w:rPr>
        <w:t>Exhort</w:t>
      </w:r>
      <w:proofErr w:type="spellEnd"/>
      <w:r w:rsidRPr="001409E3">
        <w:rPr>
          <w:rFonts w:ascii="Times" w:hAnsi="Times"/>
        </w:rPr>
        <w:t xml:space="preserve">. ap. </w:t>
      </w:r>
      <w:proofErr w:type="spellStart"/>
      <w:r w:rsidRPr="001409E3">
        <w:rPr>
          <w:rFonts w:ascii="Times" w:hAnsi="Times"/>
        </w:rPr>
        <w:t>Evangelii</w:t>
      </w:r>
      <w:proofErr w:type="spellEnd"/>
      <w:r w:rsidRPr="001409E3">
        <w:rPr>
          <w:rFonts w:ascii="Times" w:hAnsi="Times"/>
        </w:rPr>
        <w:t xml:space="preserve"> </w:t>
      </w:r>
      <w:proofErr w:type="spellStart"/>
      <w:r w:rsidRPr="001409E3">
        <w:rPr>
          <w:rFonts w:ascii="Times" w:hAnsi="Times"/>
        </w:rPr>
        <w:t>gaudium</w:t>
      </w:r>
      <w:proofErr w:type="spellEnd"/>
      <w:r w:rsidRPr="001409E3">
        <w:rPr>
          <w:rFonts w:ascii="Times" w:hAnsi="Times"/>
        </w:rPr>
        <w:t xml:space="preserve"> (24 noviembre 2013), 88, 288: AAS 105 (2013), 1057, 1136-1137.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lastRenderedPageBreak/>
        <w:t xml:space="preserve">[13] Cf. </w:t>
      </w:r>
      <w:proofErr w:type="spellStart"/>
      <w:r w:rsidRPr="001409E3">
        <w:rPr>
          <w:rFonts w:ascii="Times" w:hAnsi="Times"/>
        </w:rPr>
        <w:t>Gn</w:t>
      </w:r>
      <w:proofErr w:type="spellEnd"/>
      <w:r w:rsidRPr="001409E3">
        <w:rPr>
          <w:rFonts w:ascii="Times" w:hAnsi="Times"/>
        </w:rPr>
        <w:t xml:space="preserve"> 20,3; 28,12; 31,11.24; 40,8; 41,1-32; </w:t>
      </w:r>
      <w:proofErr w:type="spellStart"/>
      <w:r w:rsidRPr="001409E3">
        <w:rPr>
          <w:rFonts w:ascii="Times" w:hAnsi="Times"/>
        </w:rPr>
        <w:t>Nm</w:t>
      </w:r>
      <w:proofErr w:type="spellEnd"/>
      <w:r w:rsidRPr="001409E3">
        <w:rPr>
          <w:rFonts w:ascii="Times" w:hAnsi="Times"/>
        </w:rPr>
        <w:t xml:space="preserve"> 12,6; 1 Sam 3,3-10; </w:t>
      </w:r>
      <w:proofErr w:type="spellStart"/>
      <w:r w:rsidRPr="001409E3">
        <w:rPr>
          <w:rFonts w:ascii="Times" w:hAnsi="Times"/>
        </w:rPr>
        <w:t>Dn</w:t>
      </w:r>
      <w:proofErr w:type="spellEnd"/>
      <w:r w:rsidRPr="001409E3">
        <w:rPr>
          <w:rFonts w:ascii="Times" w:hAnsi="Times"/>
        </w:rPr>
        <w:t xml:space="preserve"> 2; 4; </w:t>
      </w:r>
      <w:proofErr w:type="spellStart"/>
      <w:r w:rsidRPr="001409E3">
        <w:rPr>
          <w:rFonts w:ascii="Times" w:hAnsi="Times"/>
        </w:rPr>
        <w:t>Jb</w:t>
      </w:r>
      <w:proofErr w:type="spellEnd"/>
      <w:r w:rsidRPr="001409E3">
        <w:rPr>
          <w:rFonts w:ascii="Times" w:hAnsi="Times"/>
        </w:rPr>
        <w:t xml:space="preserve"> 33,15.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[14] En estos casos estaba prevista la lapidación (cf. </w:t>
      </w:r>
      <w:proofErr w:type="spellStart"/>
      <w:r w:rsidRPr="001409E3">
        <w:rPr>
          <w:rFonts w:ascii="Times" w:hAnsi="Times"/>
        </w:rPr>
        <w:t>Dt</w:t>
      </w:r>
      <w:proofErr w:type="spellEnd"/>
      <w:r w:rsidRPr="001409E3">
        <w:rPr>
          <w:rFonts w:ascii="Times" w:hAnsi="Times"/>
        </w:rPr>
        <w:t xml:space="preserve"> 22,20-21).</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[15] Cf. </w:t>
      </w:r>
      <w:proofErr w:type="spellStart"/>
      <w:r w:rsidRPr="001409E3">
        <w:rPr>
          <w:rFonts w:ascii="Times" w:hAnsi="Times"/>
        </w:rPr>
        <w:t>Lv</w:t>
      </w:r>
      <w:proofErr w:type="spellEnd"/>
      <w:r w:rsidRPr="001409E3">
        <w:rPr>
          <w:rFonts w:ascii="Times" w:hAnsi="Times"/>
        </w:rPr>
        <w:t xml:space="preserve"> 12,1-8; Ex 13,2.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[16] Cf. Mt 26,39; Mc 14,36; </w:t>
      </w:r>
      <w:proofErr w:type="spellStart"/>
      <w:r w:rsidRPr="001409E3">
        <w:rPr>
          <w:rFonts w:ascii="Times" w:hAnsi="Times"/>
        </w:rPr>
        <w:t>Lc</w:t>
      </w:r>
      <w:proofErr w:type="spellEnd"/>
      <w:r w:rsidRPr="001409E3">
        <w:rPr>
          <w:rFonts w:ascii="Times" w:hAnsi="Times"/>
        </w:rPr>
        <w:t xml:space="preserve"> 22,42.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[17] S. Juan Pablo II, </w:t>
      </w:r>
      <w:proofErr w:type="spellStart"/>
      <w:r w:rsidRPr="001409E3">
        <w:rPr>
          <w:rFonts w:ascii="Times" w:hAnsi="Times"/>
        </w:rPr>
        <w:t>Exhort</w:t>
      </w:r>
      <w:proofErr w:type="spellEnd"/>
      <w:r w:rsidRPr="001409E3">
        <w:rPr>
          <w:rFonts w:ascii="Times" w:hAnsi="Times"/>
        </w:rPr>
        <w:t xml:space="preserve">. ap. </w:t>
      </w:r>
      <w:proofErr w:type="spellStart"/>
      <w:r w:rsidRPr="001409E3">
        <w:rPr>
          <w:rFonts w:ascii="Times" w:hAnsi="Times"/>
        </w:rPr>
        <w:t>Redemptoris</w:t>
      </w:r>
      <w:proofErr w:type="spellEnd"/>
      <w:r w:rsidRPr="001409E3">
        <w:rPr>
          <w:rFonts w:ascii="Times" w:hAnsi="Times"/>
        </w:rPr>
        <w:t xml:space="preserve"> </w:t>
      </w:r>
      <w:proofErr w:type="spellStart"/>
      <w:r w:rsidRPr="001409E3">
        <w:rPr>
          <w:rFonts w:ascii="Times" w:hAnsi="Times"/>
        </w:rPr>
        <w:t>custos</w:t>
      </w:r>
      <w:proofErr w:type="spellEnd"/>
      <w:r w:rsidRPr="001409E3">
        <w:rPr>
          <w:rFonts w:ascii="Times" w:hAnsi="Times"/>
        </w:rPr>
        <w:t xml:space="preserve"> (15 agosto 1989), 8: AAS 82 (1990), 14.</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[18] Homilía en la Santa Misa con beatificaciones, Villavicencio – Colombia (8 septiembre 2017): AAS 109 (2017), 1061.</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[19] </w:t>
      </w:r>
      <w:proofErr w:type="spellStart"/>
      <w:r w:rsidRPr="001409E3">
        <w:rPr>
          <w:rFonts w:ascii="Times" w:hAnsi="Times"/>
        </w:rPr>
        <w:t>Enchiridion</w:t>
      </w:r>
      <w:proofErr w:type="spellEnd"/>
      <w:r w:rsidRPr="001409E3">
        <w:rPr>
          <w:rFonts w:ascii="Times" w:hAnsi="Times"/>
        </w:rPr>
        <w:t xml:space="preserve"> de fide, </w:t>
      </w:r>
      <w:proofErr w:type="spellStart"/>
      <w:r w:rsidRPr="001409E3">
        <w:rPr>
          <w:rFonts w:ascii="Times" w:hAnsi="Times"/>
        </w:rPr>
        <w:t>spe</w:t>
      </w:r>
      <w:proofErr w:type="spellEnd"/>
      <w:r w:rsidRPr="001409E3">
        <w:rPr>
          <w:rFonts w:ascii="Times" w:hAnsi="Times"/>
        </w:rPr>
        <w:t xml:space="preserve"> et </w:t>
      </w:r>
      <w:proofErr w:type="spellStart"/>
      <w:r w:rsidRPr="001409E3">
        <w:rPr>
          <w:rFonts w:ascii="Times" w:hAnsi="Times"/>
        </w:rPr>
        <w:t>caritate</w:t>
      </w:r>
      <w:proofErr w:type="spellEnd"/>
      <w:r w:rsidRPr="001409E3">
        <w:rPr>
          <w:rFonts w:ascii="Times" w:hAnsi="Times"/>
        </w:rPr>
        <w:t>, 3.11: PL 40, 236.</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[20] Cf. </w:t>
      </w:r>
      <w:proofErr w:type="spellStart"/>
      <w:r w:rsidRPr="001409E3">
        <w:rPr>
          <w:rFonts w:ascii="Times" w:hAnsi="Times"/>
        </w:rPr>
        <w:t>Dt</w:t>
      </w:r>
      <w:proofErr w:type="spellEnd"/>
      <w:r w:rsidRPr="001409E3">
        <w:rPr>
          <w:rFonts w:ascii="Times" w:hAnsi="Times"/>
        </w:rPr>
        <w:t xml:space="preserve"> 10,19; Ex 22,20-22; </w:t>
      </w:r>
      <w:proofErr w:type="spellStart"/>
      <w:r w:rsidRPr="001409E3">
        <w:rPr>
          <w:rFonts w:ascii="Times" w:hAnsi="Times"/>
        </w:rPr>
        <w:t>Lc</w:t>
      </w:r>
      <w:proofErr w:type="spellEnd"/>
      <w:r w:rsidRPr="001409E3">
        <w:rPr>
          <w:rFonts w:ascii="Times" w:hAnsi="Times"/>
        </w:rPr>
        <w:t xml:space="preserve"> 10,29-37.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[21] Cf. S. </w:t>
      </w:r>
      <w:proofErr w:type="spellStart"/>
      <w:r w:rsidRPr="001409E3">
        <w:rPr>
          <w:rFonts w:ascii="Times" w:hAnsi="Times"/>
        </w:rPr>
        <w:t>Rituum</w:t>
      </w:r>
      <w:proofErr w:type="spellEnd"/>
      <w:r w:rsidRPr="001409E3">
        <w:rPr>
          <w:rFonts w:ascii="Times" w:hAnsi="Times"/>
        </w:rPr>
        <w:t xml:space="preserve"> </w:t>
      </w:r>
      <w:proofErr w:type="spellStart"/>
      <w:r w:rsidRPr="001409E3">
        <w:rPr>
          <w:rFonts w:ascii="Times" w:hAnsi="Times"/>
        </w:rPr>
        <w:t>Congreg</w:t>
      </w:r>
      <w:proofErr w:type="spellEnd"/>
      <w:r w:rsidRPr="001409E3">
        <w:rPr>
          <w:rFonts w:ascii="Times" w:hAnsi="Times"/>
        </w:rPr>
        <w:t xml:space="preserve">., </w:t>
      </w:r>
      <w:proofErr w:type="spellStart"/>
      <w:r w:rsidRPr="001409E3">
        <w:rPr>
          <w:rFonts w:ascii="Times" w:hAnsi="Times"/>
        </w:rPr>
        <w:t>Quemadmodum</w:t>
      </w:r>
      <w:proofErr w:type="spellEnd"/>
      <w:r w:rsidRPr="001409E3">
        <w:rPr>
          <w:rFonts w:ascii="Times" w:hAnsi="Times"/>
        </w:rPr>
        <w:t xml:space="preserve"> Deus (8 diciembre 1870): ASS 6 (1870-71), 193; B. Pío IX, Carta ap. </w:t>
      </w:r>
      <w:proofErr w:type="spellStart"/>
      <w:r w:rsidRPr="001409E3">
        <w:rPr>
          <w:rFonts w:ascii="Times" w:hAnsi="Times"/>
        </w:rPr>
        <w:t>Inclytum</w:t>
      </w:r>
      <w:proofErr w:type="spellEnd"/>
      <w:r w:rsidRPr="001409E3">
        <w:rPr>
          <w:rFonts w:ascii="Times" w:hAnsi="Times"/>
        </w:rPr>
        <w:t xml:space="preserve"> </w:t>
      </w:r>
      <w:proofErr w:type="spellStart"/>
      <w:r w:rsidRPr="001409E3">
        <w:rPr>
          <w:rFonts w:ascii="Times" w:hAnsi="Times"/>
        </w:rPr>
        <w:t>Patriarcham</w:t>
      </w:r>
      <w:proofErr w:type="spellEnd"/>
      <w:r w:rsidRPr="001409E3">
        <w:rPr>
          <w:rFonts w:ascii="Times" w:hAnsi="Times"/>
        </w:rPr>
        <w:t xml:space="preserve"> (7 julio 1871): l.c., 324-327.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[22] </w:t>
      </w:r>
      <w:proofErr w:type="spellStart"/>
      <w:r w:rsidRPr="001409E3">
        <w:rPr>
          <w:rFonts w:ascii="Times" w:hAnsi="Times"/>
        </w:rPr>
        <w:t>Conc</w:t>
      </w:r>
      <w:proofErr w:type="spellEnd"/>
      <w:r w:rsidRPr="001409E3">
        <w:rPr>
          <w:rFonts w:ascii="Times" w:hAnsi="Times"/>
        </w:rPr>
        <w:t xml:space="preserve">. </w:t>
      </w:r>
      <w:proofErr w:type="spellStart"/>
      <w:r w:rsidRPr="001409E3">
        <w:rPr>
          <w:rFonts w:ascii="Times" w:hAnsi="Times"/>
        </w:rPr>
        <w:t>Ecum</w:t>
      </w:r>
      <w:proofErr w:type="spellEnd"/>
      <w:r w:rsidRPr="001409E3">
        <w:rPr>
          <w:rFonts w:ascii="Times" w:hAnsi="Times"/>
        </w:rPr>
        <w:t xml:space="preserve">. </w:t>
      </w:r>
      <w:proofErr w:type="spellStart"/>
      <w:r w:rsidRPr="001409E3">
        <w:rPr>
          <w:rFonts w:ascii="Times" w:hAnsi="Times"/>
        </w:rPr>
        <w:t>Vat</w:t>
      </w:r>
      <w:proofErr w:type="spellEnd"/>
      <w:r w:rsidRPr="001409E3">
        <w:rPr>
          <w:rFonts w:ascii="Times" w:hAnsi="Times"/>
        </w:rPr>
        <w:t xml:space="preserve">. II, Const. </w:t>
      </w:r>
      <w:proofErr w:type="spellStart"/>
      <w:r w:rsidRPr="001409E3">
        <w:rPr>
          <w:rFonts w:ascii="Times" w:hAnsi="Times"/>
        </w:rPr>
        <w:t>dogm</w:t>
      </w:r>
      <w:proofErr w:type="spellEnd"/>
      <w:r w:rsidRPr="001409E3">
        <w:rPr>
          <w:rFonts w:ascii="Times" w:hAnsi="Times"/>
        </w:rPr>
        <w:t xml:space="preserve">. Lumen </w:t>
      </w:r>
      <w:proofErr w:type="spellStart"/>
      <w:r w:rsidRPr="001409E3">
        <w:rPr>
          <w:rFonts w:ascii="Times" w:hAnsi="Times"/>
        </w:rPr>
        <w:t>gentium</w:t>
      </w:r>
      <w:proofErr w:type="spellEnd"/>
      <w:r w:rsidRPr="001409E3">
        <w:rPr>
          <w:rFonts w:ascii="Times" w:hAnsi="Times"/>
        </w:rPr>
        <w:t>, 58.</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[23] Cf. Catecismo de la Iglesia Católica, 963-970.</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[24] Edición original: </w:t>
      </w:r>
      <w:proofErr w:type="spellStart"/>
      <w:r w:rsidRPr="001409E3">
        <w:rPr>
          <w:rFonts w:ascii="Times" w:hAnsi="Times"/>
        </w:rPr>
        <w:t>Cień</w:t>
      </w:r>
      <w:proofErr w:type="spellEnd"/>
      <w:r w:rsidRPr="001409E3">
        <w:rPr>
          <w:rFonts w:ascii="Times" w:hAnsi="Times"/>
        </w:rPr>
        <w:t xml:space="preserve"> </w:t>
      </w:r>
      <w:proofErr w:type="spellStart"/>
      <w:r w:rsidRPr="001409E3">
        <w:rPr>
          <w:rFonts w:ascii="Times" w:hAnsi="Times"/>
        </w:rPr>
        <w:t>Ojca</w:t>
      </w:r>
      <w:proofErr w:type="spellEnd"/>
      <w:r w:rsidRPr="001409E3">
        <w:rPr>
          <w:rFonts w:ascii="Times" w:hAnsi="Times"/>
        </w:rPr>
        <w:t>, Varsovia 1977.</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[25] Cf. S. Juan Pablo II, </w:t>
      </w:r>
      <w:proofErr w:type="spellStart"/>
      <w:r w:rsidRPr="001409E3">
        <w:rPr>
          <w:rFonts w:ascii="Times" w:hAnsi="Times"/>
        </w:rPr>
        <w:t>Exhort</w:t>
      </w:r>
      <w:proofErr w:type="spellEnd"/>
      <w:r w:rsidRPr="001409E3">
        <w:rPr>
          <w:rFonts w:ascii="Times" w:hAnsi="Times"/>
        </w:rPr>
        <w:t xml:space="preserve">. ap. </w:t>
      </w:r>
      <w:proofErr w:type="spellStart"/>
      <w:r w:rsidRPr="001409E3">
        <w:rPr>
          <w:rFonts w:ascii="Times" w:hAnsi="Times"/>
        </w:rPr>
        <w:t>Redemptoris</w:t>
      </w:r>
      <w:proofErr w:type="spellEnd"/>
      <w:r w:rsidRPr="001409E3">
        <w:rPr>
          <w:rFonts w:ascii="Times" w:hAnsi="Times"/>
        </w:rPr>
        <w:t xml:space="preserve"> </w:t>
      </w:r>
      <w:proofErr w:type="spellStart"/>
      <w:r w:rsidRPr="001409E3">
        <w:rPr>
          <w:rFonts w:ascii="Times" w:hAnsi="Times"/>
        </w:rPr>
        <w:t>custos</w:t>
      </w:r>
      <w:proofErr w:type="spellEnd"/>
      <w:r w:rsidRPr="001409E3">
        <w:rPr>
          <w:rFonts w:ascii="Times" w:hAnsi="Times"/>
        </w:rPr>
        <w:t>, 7-8: AAS 82 (1990), 12-16.</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[26] Cf. </w:t>
      </w:r>
      <w:proofErr w:type="spellStart"/>
      <w:r w:rsidRPr="001409E3">
        <w:rPr>
          <w:rFonts w:ascii="Times" w:hAnsi="Times"/>
        </w:rPr>
        <w:t>Gn</w:t>
      </w:r>
      <w:proofErr w:type="spellEnd"/>
      <w:r w:rsidRPr="001409E3">
        <w:rPr>
          <w:rFonts w:ascii="Times" w:hAnsi="Times"/>
        </w:rPr>
        <w:t xml:space="preserve"> 18,23-32.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[27] Cf. Ex 17,8-13; 32,30-35.</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[28] </w:t>
      </w:r>
      <w:proofErr w:type="spellStart"/>
      <w:r w:rsidRPr="001409E3">
        <w:rPr>
          <w:rFonts w:ascii="Times" w:hAnsi="Times"/>
        </w:rPr>
        <w:t>Conc</w:t>
      </w:r>
      <w:proofErr w:type="spellEnd"/>
      <w:r w:rsidRPr="001409E3">
        <w:rPr>
          <w:rFonts w:ascii="Times" w:hAnsi="Times"/>
        </w:rPr>
        <w:t xml:space="preserve">. </w:t>
      </w:r>
      <w:proofErr w:type="spellStart"/>
      <w:r w:rsidRPr="001409E3">
        <w:rPr>
          <w:rFonts w:ascii="Times" w:hAnsi="Times"/>
        </w:rPr>
        <w:t>Ecum</w:t>
      </w:r>
      <w:proofErr w:type="spellEnd"/>
      <w:r w:rsidRPr="001409E3">
        <w:rPr>
          <w:rFonts w:ascii="Times" w:hAnsi="Times"/>
        </w:rPr>
        <w:t xml:space="preserve">. </w:t>
      </w:r>
      <w:proofErr w:type="spellStart"/>
      <w:r w:rsidRPr="001409E3">
        <w:rPr>
          <w:rFonts w:ascii="Times" w:hAnsi="Times"/>
        </w:rPr>
        <w:t>Vat</w:t>
      </w:r>
      <w:proofErr w:type="spellEnd"/>
      <w:r w:rsidRPr="001409E3">
        <w:rPr>
          <w:rFonts w:ascii="Times" w:hAnsi="Times"/>
        </w:rPr>
        <w:t xml:space="preserve">. II, Const. </w:t>
      </w:r>
      <w:proofErr w:type="spellStart"/>
      <w:r w:rsidRPr="001409E3">
        <w:rPr>
          <w:rFonts w:ascii="Times" w:hAnsi="Times"/>
        </w:rPr>
        <w:t>dogm</w:t>
      </w:r>
      <w:proofErr w:type="spellEnd"/>
      <w:r w:rsidRPr="001409E3">
        <w:rPr>
          <w:rFonts w:ascii="Times" w:hAnsi="Times"/>
        </w:rPr>
        <w:t xml:space="preserve">. Lumen </w:t>
      </w:r>
      <w:proofErr w:type="spellStart"/>
      <w:r w:rsidRPr="001409E3">
        <w:rPr>
          <w:rFonts w:ascii="Times" w:hAnsi="Times"/>
        </w:rPr>
        <w:t>gentium</w:t>
      </w:r>
      <w:proofErr w:type="spellEnd"/>
      <w:r w:rsidRPr="001409E3">
        <w:rPr>
          <w:rFonts w:ascii="Times" w:hAnsi="Times"/>
        </w:rPr>
        <w:t>, 42.</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 xml:space="preserve">[29] Cf. 1 Co 11,1; </w:t>
      </w:r>
      <w:proofErr w:type="spellStart"/>
      <w:r w:rsidRPr="001409E3">
        <w:rPr>
          <w:rFonts w:ascii="Times" w:hAnsi="Times"/>
        </w:rPr>
        <w:t>Flp</w:t>
      </w:r>
      <w:proofErr w:type="spellEnd"/>
      <w:r w:rsidRPr="001409E3">
        <w:rPr>
          <w:rFonts w:ascii="Times" w:hAnsi="Times"/>
        </w:rPr>
        <w:t xml:space="preserve"> 3,17; 1 </w:t>
      </w:r>
      <w:proofErr w:type="spellStart"/>
      <w:r w:rsidRPr="001409E3">
        <w:rPr>
          <w:rFonts w:ascii="Times" w:hAnsi="Times"/>
        </w:rPr>
        <w:t>Ts</w:t>
      </w:r>
      <w:proofErr w:type="spellEnd"/>
      <w:r w:rsidRPr="001409E3">
        <w:rPr>
          <w:rFonts w:ascii="Times" w:hAnsi="Times"/>
        </w:rPr>
        <w:t xml:space="preserve"> 1,6.</w:t>
      </w:r>
    </w:p>
    <w:p w:rsidR="001409E3" w:rsidRPr="001409E3" w:rsidRDefault="001409E3" w:rsidP="001409E3">
      <w:pPr>
        <w:rPr>
          <w:rFonts w:ascii="Times" w:hAnsi="Times"/>
        </w:rPr>
      </w:pPr>
    </w:p>
    <w:p w:rsidR="001409E3" w:rsidRPr="001409E3" w:rsidRDefault="001409E3" w:rsidP="001409E3">
      <w:pPr>
        <w:rPr>
          <w:rFonts w:ascii="Times" w:hAnsi="Times"/>
        </w:rPr>
      </w:pPr>
      <w:r w:rsidRPr="001409E3">
        <w:rPr>
          <w:rFonts w:ascii="Times" w:hAnsi="Times"/>
        </w:rPr>
        <w:t>[30] Confesiones, 8, 11, 27: PL 32, 761; 10, 27, 38: PL 32, 795.</w:t>
      </w:r>
    </w:p>
    <w:p w:rsidR="001409E3" w:rsidRPr="001409E3" w:rsidRDefault="001409E3" w:rsidP="001409E3">
      <w:pPr>
        <w:rPr>
          <w:rFonts w:ascii="Times" w:hAnsi="Times"/>
        </w:rPr>
      </w:pPr>
    </w:p>
    <w:p w:rsidR="008C2CB2" w:rsidRPr="001409E3" w:rsidRDefault="008C2CB2" w:rsidP="001409E3">
      <w:pPr>
        <w:rPr>
          <w:rFonts w:ascii="Times" w:hAnsi="Times"/>
        </w:rPr>
      </w:pPr>
    </w:p>
    <w:sectPr w:rsidR="008C2CB2" w:rsidRPr="001409E3"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E3"/>
    <w:rsid w:val="001409E3"/>
    <w:rsid w:val="00397DF1"/>
    <w:rsid w:val="004F7A85"/>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0E59D680-3E3D-1D48-914F-C861288C1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5575</Words>
  <Characters>29772</Characters>
  <Application>Microsoft Office Word</Application>
  <DocSecurity>0</DocSecurity>
  <Lines>620</Lines>
  <Paragraphs>157</Paragraphs>
  <ScaleCrop>false</ScaleCrop>
  <Company/>
  <LinksUpToDate>false</LinksUpToDate>
  <CharactersWithSpaces>35190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2020-12-14T14:20:00Z</dcterms:created>
  <dcterms:modified xsi:type="dcterms:W3CDTF">2020-12-14T14:28:00Z</dcterms:modified>
</cp:coreProperties>
</file>