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82398" w14:textId="06B3A7AC" w:rsidR="00472FD5" w:rsidRPr="00DA44FB" w:rsidRDefault="00472FD5" w:rsidP="00472FD5">
      <w:pPr>
        <w:spacing w:before="100" w:after="0" w:line="240" w:lineRule="auto"/>
        <w:jc w:val="center"/>
        <w:rPr>
          <w:rFonts w:ascii="Times New Roman" w:hAnsi="Times New Roman" w:cs="Times New Roman"/>
          <w:b/>
          <w:bCs/>
          <w:color w:val="000000" w:themeColor="text1"/>
          <w:sz w:val="24"/>
          <w:szCs w:val="24"/>
          <w:lang w:val="ca-ES"/>
        </w:rPr>
      </w:pPr>
      <w:bookmarkStart w:id="0" w:name="_GoBack"/>
      <w:bookmarkEnd w:id="0"/>
      <w:r w:rsidRPr="00DA44FB">
        <w:rPr>
          <w:rFonts w:ascii="Times New Roman" w:hAnsi="Times New Roman" w:cs="Times New Roman"/>
          <w:b/>
          <w:bCs/>
          <w:color w:val="000000" w:themeColor="text1"/>
          <w:sz w:val="24"/>
          <w:szCs w:val="24"/>
          <w:lang w:val="ca-ES"/>
        </w:rPr>
        <w:t>PAPA FRANC</w:t>
      </w:r>
      <w:r w:rsidR="00D74CF0" w:rsidRPr="00DA44FB">
        <w:rPr>
          <w:rFonts w:ascii="Times New Roman" w:hAnsi="Times New Roman" w:cs="Times New Roman"/>
          <w:b/>
          <w:bCs/>
          <w:color w:val="000000" w:themeColor="text1"/>
          <w:sz w:val="24"/>
          <w:szCs w:val="24"/>
          <w:lang w:val="ca-ES"/>
        </w:rPr>
        <w:t>ESC</w:t>
      </w:r>
    </w:p>
    <w:p w14:paraId="039A6BD8" w14:textId="215F4575" w:rsidR="00472FD5" w:rsidRPr="00DA44FB" w:rsidRDefault="00472FD5" w:rsidP="00472FD5">
      <w:pPr>
        <w:spacing w:before="100" w:after="0" w:line="240" w:lineRule="auto"/>
        <w:jc w:val="center"/>
        <w:rPr>
          <w:rFonts w:ascii="Times New Roman" w:hAnsi="Times New Roman" w:cs="Times New Roman"/>
          <w:b/>
          <w:bCs/>
          <w:color w:val="000000" w:themeColor="text1"/>
          <w:sz w:val="24"/>
          <w:szCs w:val="24"/>
          <w:lang w:val="ca-ES"/>
        </w:rPr>
      </w:pPr>
      <w:r w:rsidRPr="00DA44FB">
        <w:rPr>
          <w:rFonts w:ascii="Times New Roman" w:hAnsi="Times New Roman" w:cs="Times New Roman"/>
          <w:b/>
          <w:bCs/>
          <w:color w:val="000000" w:themeColor="text1"/>
          <w:sz w:val="24"/>
          <w:szCs w:val="24"/>
          <w:lang w:val="ca-ES"/>
        </w:rPr>
        <w:t>AUDI</w:t>
      </w:r>
      <w:r w:rsidR="00D74CF0" w:rsidRPr="00DA44FB">
        <w:rPr>
          <w:rFonts w:ascii="Times New Roman" w:hAnsi="Times New Roman" w:cs="Times New Roman"/>
          <w:b/>
          <w:bCs/>
          <w:color w:val="000000" w:themeColor="text1"/>
          <w:sz w:val="24"/>
          <w:szCs w:val="24"/>
          <w:lang w:val="ca-ES"/>
        </w:rPr>
        <w:t>È</w:t>
      </w:r>
      <w:r w:rsidRPr="00DA44FB">
        <w:rPr>
          <w:rFonts w:ascii="Times New Roman" w:hAnsi="Times New Roman" w:cs="Times New Roman"/>
          <w:b/>
          <w:bCs/>
          <w:color w:val="000000" w:themeColor="text1"/>
          <w:sz w:val="24"/>
          <w:szCs w:val="24"/>
          <w:lang w:val="ca-ES"/>
        </w:rPr>
        <w:t>NCIA GENERAL</w:t>
      </w:r>
    </w:p>
    <w:p w14:paraId="5627E6FA" w14:textId="0EAE309D" w:rsidR="00472FD5" w:rsidRPr="00DA44FB" w:rsidRDefault="00D74CF0" w:rsidP="00472FD5">
      <w:pPr>
        <w:spacing w:before="200" w:after="0" w:line="240" w:lineRule="auto"/>
        <w:jc w:val="center"/>
        <w:rPr>
          <w:rFonts w:ascii="Times New Roman" w:hAnsi="Times New Roman" w:cs="Times New Roman"/>
          <w:b/>
          <w:bCs/>
          <w:color w:val="000000" w:themeColor="text1"/>
          <w:sz w:val="24"/>
          <w:szCs w:val="24"/>
          <w:lang w:val="ca-ES"/>
        </w:rPr>
      </w:pPr>
      <w:r w:rsidRPr="00DA44FB">
        <w:rPr>
          <w:rFonts w:ascii="Times New Roman" w:hAnsi="Times New Roman" w:cs="Times New Roman"/>
          <w:b/>
          <w:bCs/>
          <w:color w:val="000000" w:themeColor="text1"/>
          <w:sz w:val="24"/>
          <w:szCs w:val="24"/>
          <w:lang w:val="ca-ES"/>
        </w:rPr>
        <w:t>Dimecres</w:t>
      </w:r>
      <w:r w:rsidR="00472FD5" w:rsidRPr="00DA44FB">
        <w:rPr>
          <w:rFonts w:ascii="Times New Roman" w:hAnsi="Times New Roman" w:cs="Times New Roman"/>
          <w:b/>
          <w:bCs/>
          <w:color w:val="000000" w:themeColor="text1"/>
          <w:sz w:val="24"/>
          <w:szCs w:val="24"/>
          <w:lang w:val="ca-ES"/>
        </w:rPr>
        <w:t>,</w:t>
      </w:r>
      <w:r w:rsidR="007A5630" w:rsidRPr="00DA44FB">
        <w:rPr>
          <w:rFonts w:ascii="Times New Roman" w:hAnsi="Times New Roman" w:cs="Times New Roman"/>
          <w:b/>
          <w:bCs/>
          <w:color w:val="000000" w:themeColor="text1"/>
          <w:sz w:val="24"/>
          <w:szCs w:val="24"/>
          <w:lang w:val="ca-ES"/>
        </w:rPr>
        <w:t xml:space="preserve"> </w:t>
      </w:r>
      <w:r w:rsidR="00DA44FB" w:rsidRPr="00DA44FB">
        <w:rPr>
          <w:rFonts w:ascii="Times New Roman" w:hAnsi="Times New Roman" w:cs="Times New Roman"/>
          <w:b/>
          <w:bCs/>
          <w:color w:val="000000" w:themeColor="text1"/>
          <w:sz w:val="24"/>
          <w:szCs w:val="24"/>
          <w:lang w:val="ca-ES"/>
        </w:rPr>
        <w:t>21</w:t>
      </w:r>
      <w:r w:rsidR="00FF4411" w:rsidRPr="00DA44FB">
        <w:rPr>
          <w:rFonts w:ascii="Times New Roman" w:hAnsi="Times New Roman" w:cs="Times New Roman"/>
          <w:b/>
          <w:bCs/>
          <w:color w:val="000000" w:themeColor="text1"/>
          <w:sz w:val="24"/>
          <w:szCs w:val="24"/>
          <w:lang w:val="ca-ES"/>
        </w:rPr>
        <w:t xml:space="preserve"> d</w:t>
      </w:r>
      <w:r w:rsidR="00DA44FB">
        <w:rPr>
          <w:rFonts w:ascii="Times New Roman" w:hAnsi="Times New Roman" w:cs="Times New Roman"/>
          <w:b/>
          <w:bCs/>
          <w:color w:val="000000" w:themeColor="text1"/>
          <w:sz w:val="24"/>
          <w:szCs w:val="24"/>
          <w:lang w:val="ca-ES"/>
        </w:rPr>
        <w:t>’</w:t>
      </w:r>
      <w:r w:rsidR="00FF4411" w:rsidRPr="00DA44FB">
        <w:rPr>
          <w:rFonts w:ascii="Times New Roman" w:hAnsi="Times New Roman" w:cs="Times New Roman"/>
          <w:b/>
          <w:bCs/>
          <w:color w:val="000000" w:themeColor="text1"/>
          <w:sz w:val="24"/>
          <w:szCs w:val="24"/>
          <w:lang w:val="ca-ES"/>
        </w:rPr>
        <w:t>octubre</w:t>
      </w:r>
      <w:r w:rsidR="00737AF4" w:rsidRPr="00DA44FB">
        <w:rPr>
          <w:rFonts w:ascii="Times New Roman" w:hAnsi="Times New Roman" w:cs="Times New Roman"/>
          <w:b/>
          <w:bCs/>
          <w:color w:val="000000" w:themeColor="text1"/>
          <w:sz w:val="24"/>
          <w:szCs w:val="24"/>
          <w:lang w:val="ca-ES"/>
        </w:rPr>
        <w:t xml:space="preserve"> </w:t>
      </w:r>
      <w:r w:rsidR="00B73397" w:rsidRPr="00DA44FB">
        <w:rPr>
          <w:rFonts w:ascii="Times New Roman" w:hAnsi="Times New Roman" w:cs="Times New Roman"/>
          <w:b/>
          <w:bCs/>
          <w:color w:val="000000" w:themeColor="text1"/>
          <w:sz w:val="24"/>
          <w:szCs w:val="24"/>
          <w:lang w:val="ca-ES"/>
        </w:rPr>
        <w:t>de 2020</w:t>
      </w:r>
    </w:p>
    <w:p w14:paraId="151E878B" w14:textId="5D3DA599" w:rsidR="00C87D57" w:rsidRPr="00DA44FB" w:rsidRDefault="00F336E1" w:rsidP="00C87D57">
      <w:pPr>
        <w:tabs>
          <w:tab w:val="left" w:pos="426"/>
        </w:tabs>
        <w:spacing w:before="400" w:after="0" w:line="240" w:lineRule="auto"/>
        <w:ind w:left="426" w:right="-285" w:hanging="426"/>
        <w:rPr>
          <w:rFonts w:ascii="Times New Roman" w:hAnsi="Times New Roman" w:cs="Times New Roman"/>
          <w:b/>
          <w:bCs/>
          <w:color w:val="000000" w:themeColor="text1"/>
          <w:sz w:val="24"/>
          <w:szCs w:val="24"/>
          <w:lang w:val="ca-ES"/>
        </w:rPr>
      </w:pPr>
      <w:r w:rsidRPr="00DA44FB">
        <w:rPr>
          <w:rFonts w:ascii="Times New Roman" w:hAnsi="Times New Roman" w:cs="Times New Roman"/>
          <w:b/>
          <w:bCs/>
          <w:color w:val="000000" w:themeColor="text1"/>
          <w:sz w:val="24"/>
          <w:szCs w:val="24"/>
          <w:lang w:val="ca-ES"/>
        </w:rPr>
        <w:t xml:space="preserve">Catequesi sobre la pregària: </w:t>
      </w:r>
      <w:r w:rsidR="001A3F21" w:rsidRPr="00DA44FB">
        <w:rPr>
          <w:rFonts w:ascii="Times New Roman" w:hAnsi="Times New Roman" w:cs="Times New Roman"/>
          <w:b/>
          <w:bCs/>
          <w:color w:val="000000" w:themeColor="text1"/>
          <w:sz w:val="24"/>
          <w:szCs w:val="24"/>
          <w:lang w:val="ca-ES"/>
        </w:rPr>
        <w:t>1</w:t>
      </w:r>
      <w:r w:rsidR="00DA44FB" w:rsidRPr="00DA44FB">
        <w:rPr>
          <w:rFonts w:ascii="Times New Roman" w:hAnsi="Times New Roman" w:cs="Times New Roman"/>
          <w:b/>
          <w:bCs/>
          <w:color w:val="000000" w:themeColor="text1"/>
          <w:sz w:val="24"/>
          <w:szCs w:val="24"/>
          <w:lang w:val="ca-ES"/>
        </w:rPr>
        <w:t>1</w:t>
      </w:r>
      <w:r w:rsidR="001A3F21" w:rsidRPr="00DA44FB">
        <w:rPr>
          <w:rFonts w:ascii="Times New Roman" w:hAnsi="Times New Roman" w:cs="Times New Roman"/>
          <w:b/>
          <w:bCs/>
          <w:color w:val="000000" w:themeColor="text1"/>
          <w:sz w:val="24"/>
          <w:szCs w:val="24"/>
          <w:lang w:val="ca-ES"/>
        </w:rPr>
        <w:t>. La pregària dels salms</w:t>
      </w:r>
      <w:r w:rsidR="00DA44FB">
        <w:rPr>
          <w:rFonts w:ascii="Times New Roman" w:hAnsi="Times New Roman" w:cs="Times New Roman"/>
          <w:b/>
          <w:bCs/>
          <w:color w:val="000000" w:themeColor="text1"/>
          <w:sz w:val="24"/>
          <w:szCs w:val="24"/>
          <w:lang w:val="ca-ES"/>
        </w:rPr>
        <w:t xml:space="preserve"> -</w:t>
      </w:r>
      <w:r w:rsidR="001A3F21" w:rsidRPr="00DA44FB">
        <w:rPr>
          <w:rFonts w:ascii="Times New Roman" w:hAnsi="Times New Roman" w:cs="Times New Roman"/>
          <w:b/>
          <w:bCs/>
          <w:color w:val="000000" w:themeColor="text1"/>
          <w:sz w:val="24"/>
          <w:szCs w:val="24"/>
          <w:lang w:val="ca-ES"/>
        </w:rPr>
        <w:t xml:space="preserve"> </w:t>
      </w:r>
      <w:r w:rsidR="00DA44FB" w:rsidRPr="00DA44FB">
        <w:rPr>
          <w:rFonts w:ascii="Times New Roman" w:hAnsi="Times New Roman" w:cs="Times New Roman"/>
          <w:b/>
          <w:bCs/>
          <w:color w:val="000000" w:themeColor="text1"/>
          <w:sz w:val="24"/>
          <w:szCs w:val="24"/>
          <w:lang w:val="ca-ES"/>
        </w:rPr>
        <w:t>2</w:t>
      </w:r>
    </w:p>
    <w:p w14:paraId="4F4296CB" w14:textId="77777777" w:rsidR="00C87D57" w:rsidRPr="00DA44FB" w:rsidRDefault="00C87D57" w:rsidP="00C87D57">
      <w:pPr>
        <w:spacing w:before="400" w:after="0" w:line="240" w:lineRule="auto"/>
        <w:jc w:val="both"/>
        <w:rPr>
          <w:rFonts w:ascii="Times New Roman" w:eastAsia="Times New Roman" w:hAnsi="Times New Roman" w:cs="Times New Roman"/>
          <w:color w:val="000000" w:themeColor="text1"/>
          <w:sz w:val="24"/>
          <w:szCs w:val="24"/>
          <w:lang w:val="ca-ES" w:eastAsia="es-ES" w:bidi="th-TH"/>
        </w:rPr>
      </w:pPr>
      <w:r w:rsidRPr="00DA44FB">
        <w:rPr>
          <w:rFonts w:ascii="Times New Roman" w:eastAsia="Times New Roman" w:hAnsi="Times New Roman" w:cs="Times New Roman"/>
          <w:color w:val="000000" w:themeColor="text1"/>
          <w:sz w:val="24"/>
          <w:szCs w:val="24"/>
          <w:lang w:val="ca-ES" w:eastAsia="es-ES" w:bidi="th-TH"/>
        </w:rPr>
        <w:t>Estimats germans i germanes, bon dia!</w:t>
      </w:r>
    </w:p>
    <w:p w14:paraId="6A599B58" w14:textId="04D337B1" w:rsidR="00DA44FB" w:rsidRPr="00DA44FB" w:rsidRDefault="00DA44FB" w:rsidP="00DA44FB">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DA44FB">
        <w:rPr>
          <w:rFonts w:ascii="Times New Roman" w:eastAsia="Times New Roman" w:hAnsi="Times New Roman" w:cs="Times New Roman"/>
          <w:color w:val="000000" w:themeColor="text1"/>
          <w:sz w:val="24"/>
          <w:szCs w:val="24"/>
          <w:lang w:val="ca-ES" w:eastAsia="es-ES" w:bidi="th-TH"/>
        </w:rPr>
        <w:t>Avui haurem de canviar una mica la manera de dur a terme aquesta audiència a causa del coronavirus. Vosaltres esteu separats, també amb la protecció de la mascareta i jo sóc aquí una mica distant i no puc fer el que faig sempre, apropar-me a vosaltres, perquè cada vegada que m</w:t>
      </w:r>
      <w:r>
        <w:rPr>
          <w:rFonts w:ascii="Times New Roman" w:eastAsia="Times New Roman" w:hAnsi="Times New Roman" w:cs="Times New Roman"/>
          <w:color w:val="000000" w:themeColor="text1"/>
          <w:sz w:val="24"/>
          <w:szCs w:val="24"/>
          <w:lang w:val="ca-ES" w:eastAsia="es-ES" w:bidi="th-TH"/>
        </w:rPr>
        <w:t>’</w:t>
      </w:r>
      <w:r w:rsidRPr="00DA44FB">
        <w:rPr>
          <w:rFonts w:ascii="Times New Roman" w:eastAsia="Times New Roman" w:hAnsi="Times New Roman" w:cs="Times New Roman"/>
          <w:color w:val="000000" w:themeColor="text1"/>
          <w:sz w:val="24"/>
          <w:szCs w:val="24"/>
          <w:lang w:val="ca-ES" w:eastAsia="es-ES" w:bidi="th-TH"/>
        </w:rPr>
        <w:t>acosto, vosaltres veniu tots junts i no manteniu la distància i hi ha perill de contagi. Em sap greu fer això però ho faig per la vostra seguretat. En lloc d</w:t>
      </w:r>
      <w:r>
        <w:rPr>
          <w:rFonts w:ascii="Times New Roman" w:eastAsia="Times New Roman" w:hAnsi="Times New Roman" w:cs="Times New Roman"/>
          <w:color w:val="000000" w:themeColor="text1"/>
          <w:sz w:val="24"/>
          <w:szCs w:val="24"/>
          <w:lang w:val="ca-ES" w:eastAsia="es-ES" w:bidi="th-TH"/>
        </w:rPr>
        <w:t>’</w:t>
      </w:r>
      <w:r w:rsidRPr="00DA44FB">
        <w:rPr>
          <w:rFonts w:ascii="Times New Roman" w:eastAsia="Times New Roman" w:hAnsi="Times New Roman" w:cs="Times New Roman"/>
          <w:color w:val="000000" w:themeColor="text1"/>
          <w:sz w:val="24"/>
          <w:szCs w:val="24"/>
          <w:lang w:val="ca-ES" w:eastAsia="es-ES" w:bidi="th-TH"/>
        </w:rPr>
        <w:t>apropar-me a vosaltres i donar-vos les mans i saludar-vos, ens saludem de lluny, però sapigueu que jo estic a prop vostre amb el cor. Espero que entengueu per què faig això. Mentre els lectors llegien un fragment bíblic, m</w:t>
      </w:r>
      <w:r>
        <w:rPr>
          <w:rFonts w:ascii="Times New Roman" w:eastAsia="Times New Roman" w:hAnsi="Times New Roman" w:cs="Times New Roman"/>
          <w:color w:val="000000" w:themeColor="text1"/>
          <w:sz w:val="24"/>
          <w:szCs w:val="24"/>
          <w:lang w:val="ca-ES" w:eastAsia="es-ES" w:bidi="th-TH"/>
        </w:rPr>
        <w:t>’</w:t>
      </w:r>
      <w:r w:rsidRPr="00DA44FB">
        <w:rPr>
          <w:rFonts w:ascii="Times New Roman" w:eastAsia="Times New Roman" w:hAnsi="Times New Roman" w:cs="Times New Roman"/>
          <w:color w:val="000000" w:themeColor="text1"/>
          <w:sz w:val="24"/>
          <w:szCs w:val="24"/>
          <w:lang w:val="ca-ES" w:eastAsia="es-ES" w:bidi="th-TH"/>
        </w:rPr>
        <w:t>ha cridat l</w:t>
      </w:r>
      <w:r>
        <w:rPr>
          <w:rFonts w:ascii="Times New Roman" w:eastAsia="Times New Roman" w:hAnsi="Times New Roman" w:cs="Times New Roman"/>
          <w:color w:val="000000" w:themeColor="text1"/>
          <w:sz w:val="24"/>
          <w:szCs w:val="24"/>
          <w:lang w:val="ca-ES" w:eastAsia="es-ES" w:bidi="th-TH"/>
        </w:rPr>
        <w:t>’</w:t>
      </w:r>
      <w:r w:rsidRPr="00DA44FB">
        <w:rPr>
          <w:rFonts w:ascii="Times New Roman" w:eastAsia="Times New Roman" w:hAnsi="Times New Roman" w:cs="Times New Roman"/>
          <w:color w:val="000000" w:themeColor="text1"/>
          <w:sz w:val="24"/>
          <w:szCs w:val="24"/>
          <w:lang w:val="ca-ES" w:eastAsia="es-ES" w:bidi="th-TH"/>
        </w:rPr>
        <w:t>atenció aquell nen o nena que plorava. I jo veia la mare que acariciava i alletava el nen i he pensat:</w:t>
      </w:r>
      <w:r>
        <w:rPr>
          <w:rFonts w:ascii="Times New Roman" w:eastAsia="Times New Roman" w:hAnsi="Times New Roman" w:cs="Times New Roman"/>
          <w:color w:val="000000" w:themeColor="text1"/>
          <w:sz w:val="24"/>
          <w:szCs w:val="24"/>
          <w:lang w:val="ca-ES" w:eastAsia="es-ES" w:bidi="th-TH"/>
        </w:rPr>
        <w:t xml:space="preserve"> «A</w:t>
      </w:r>
      <w:r w:rsidRPr="00DA44FB">
        <w:rPr>
          <w:rFonts w:ascii="Times New Roman" w:eastAsia="Times New Roman" w:hAnsi="Times New Roman" w:cs="Times New Roman"/>
          <w:color w:val="000000" w:themeColor="text1"/>
          <w:sz w:val="24"/>
          <w:szCs w:val="24"/>
          <w:lang w:val="ca-ES" w:eastAsia="es-ES" w:bidi="th-TH"/>
        </w:rPr>
        <w:t>ixí ho fa Déu amb nosaltres, com aquella mare</w:t>
      </w:r>
      <w:r>
        <w:rPr>
          <w:rFonts w:ascii="Times New Roman" w:eastAsia="Times New Roman" w:hAnsi="Times New Roman" w:cs="Times New Roman"/>
          <w:color w:val="000000" w:themeColor="text1"/>
          <w:sz w:val="24"/>
          <w:szCs w:val="24"/>
          <w:lang w:val="ca-ES" w:eastAsia="es-ES" w:bidi="th-TH"/>
        </w:rPr>
        <w:t>.»</w:t>
      </w:r>
      <w:r w:rsidRPr="00DA44FB">
        <w:rPr>
          <w:rFonts w:ascii="Times New Roman" w:eastAsia="Times New Roman" w:hAnsi="Times New Roman" w:cs="Times New Roman"/>
          <w:color w:val="000000" w:themeColor="text1"/>
          <w:sz w:val="24"/>
          <w:szCs w:val="24"/>
          <w:lang w:val="ca-ES" w:eastAsia="es-ES" w:bidi="th-TH"/>
        </w:rPr>
        <w:t xml:space="preserve"> Amb quina tendresa mirava de moure l</w:t>
      </w:r>
      <w:r>
        <w:rPr>
          <w:rFonts w:ascii="Times New Roman" w:eastAsia="Times New Roman" w:hAnsi="Times New Roman" w:cs="Times New Roman"/>
          <w:color w:val="000000" w:themeColor="text1"/>
          <w:sz w:val="24"/>
          <w:szCs w:val="24"/>
          <w:lang w:val="ca-ES" w:eastAsia="es-ES" w:bidi="th-TH"/>
        </w:rPr>
        <w:t>’</w:t>
      </w:r>
      <w:r w:rsidRPr="00DA44FB">
        <w:rPr>
          <w:rFonts w:ascii="Times New Roman" w:eastAsia="Times New Roman" w:hAnsi="Times New Roman" w:cs="Times New Roman"/>
          <w:color w:val="000000" w:themeColor="text1"/>
          <w:sz w:val="24"/>
          <w:szCs w:val="24"/>
          <w:lang w:val="ca-ES" w:eastAsia="es-ES" w:bidi="th-TH"/>
        </w:rPr>
        <w:t>infant, d</w:t>
      </w:r>
      <w:r>
        <w:rPr>
          <w:rFonts w:ascii="Times New Roman" w:eastAsia="Times New Roman" w:hAnsi="Times New Roman" w:cs="Times New Roman"/>
          <w:color w:val="000000" w:themeColor="text1"/>
          <w:sz w:val="24"/>
          <w:szCs w:val="24"/>
          <w:lang w:val="ca-ES" w:eastAsia="es-ES" w:bidi="th-TH"/>
        </w:rPr>
        <w:t>’</w:t>
      </w:r>
      <w:r w:rsidRPr="00DA44FB">
        <w:rPr>
          <w:rFonts w:ascii="Times New Roman" w:eastAsia="Times New Roman" w:hAnsi="Times New Roman" w:cs="Times New Roman"/>
          <w:color w:val="000000" w:themeColor="text1"/>
          <w:sz w:val="24"/>
          <w:szCs w:val="24"/>
          <w:lang w:val="ca-ES" w:eastAsia="es-ES" w:bidi="th-TH"/>
        </w:rPr>
        <w:t>alletar-lo. Són imatges boniques. I quan passa això a l</w:t>
      </w:r>
      <w:r>
        <w:rPr>
          <w:rFonts w:ascii="Times New Roman" w:eastAsia="Times New Roman" w:hAnsi="Times New Roman" w:cs="Times New Roman"/>
          <w:color w:val="000000" w:themeColor="text1"/>
          <w:sz w:val="24"/>
          <w:szCs w:val="24"/>
          <w:lang w:val="ca-ES" w:eastAsia="es-ES" w:bidi="th-TH"/>
        </w:rPr>
        <w:t>’</w:t>
      </w:r>
      <w:r w:rsidRPr="00DA44FB">
        <w:rPr>
          <w:rFonts w:ascii="Times New Roman" w:eastAsia="Times New Roman" w:hAnsi="Times New Roman" w:cs="Times New Roman"/>
          <w:color w:val="000000" w:themeColor="text1"/>
          <w:sz w:val="24"/>
          <w:szCs w:val="24"/>
          <w:lang w:val="ca-ES" w:eastAsia="es-ES" w:bidi="th-TH"/>
        </w:rPr>
        <w:t>Església, quan plora un infant, se sap que allà hi ha la tendresa d</w:t>
      </w:r>
      <w:r>
        <w:rPr>
          <w:rFonts w:ascii="Times New Roman" w:eastAsia="Times New Roman" w:hAnsi="Times New Roman" w:cs="Times New Roman"/>
          <w:color w:val="000000" w:themeColor="text1"/>
          <w:sz w:val="24"/>
          <w:szCs w:val="24"/>
          <w:lang w:val="ca-ES" w:eastAsia="es-ES" w:bidi="th-TH"/>
        </w:rPr>
        <w:t>’</w:t>
      </w:r>
      <w:r w:rsidRPr="00DA44FB">
        <w:rPr>
          <w:rFonts w:ascii="Times New Roman" w:eastAsia="Times New Roman" w:hAnsi="Times New Roman" w:cs="Times New Roman"/>
          <w:color w:val="000000" w:themeColor="text1"/>
          <w:sz w:val="24"/>
          <w:szCs w:val="24"/>
          <w:lang w:val="ca-ES" w:eastAsia="es-ES" w:bidi="th-TH"/>
        </w:rPr>
        <w:t>una mare, com avui, és la tendresa d</w:t>
      </w:r>
      <w:r>
        <w:rPr>
          <w:rFonts w:ascii="Times New Roman" w:eastAsia="Times New Roman" w:hAnsi="Times New Roman" w:cs="Times New Roman"/>
          <w:color w:val="000000" w:themeColor="text1"/>
          <w:sz w:val="24"/>
          <w:szCs w:val="24"/>
          <w:lang w:val="ca-ES" w:eastAsia="es-ES" w:bidi="th-TH"/>
        </w:rPr>
        <w:t>’</w:t>
      </w:r>
      <w:r w:rsidRPr="00DA44FB">
        <w:rPr>
          <w:rFonts w:ascii="Times New Roman" w:eastAsia="Times New Roman" w:hAnsi="Times New Roman" w:cs="Times New Roman"/>
          <w:color w:val="000000" w:themeColor="text1"/>
          <w:sz w:val="24"/>
          <w:szCs w:val="24"/>
          <w:lang w:val="ca-ES" w:eastAsia="es-ES" w:bidi="th-TH"/>
        </w:rPr>
        <w:t>una mare que és el símbol de la tendresa de Déu amb nosaltres. No feu callar mai un infant que plora a l</w:t>
      </w:r>
      <w:r>
        <w:rPr>
          <w:rFonts w:ascii="Times New Roman" w:eastAsia="Times New Roman" w:hAnsi="Times New Roman" w:cs="Times New Roman"/>
          <w:color w:val="000000" w:themeColor="text1"/>
          <w:sz w:val="24"/>
          <w:szCs w:val="24"/>
          <w:lang w:val="ca-ES" w:eastAsia="es-ES" w:bidi="th-TH"/>
        </w:rPr>
        <w:t>’</w:t>
      </w:r>
      <w:r w:rsidRPr="00DA44FB">
        <w:rPr>
          <w:rFonts w:ascii="Times New Roman" w:eastAsia="Times New Roman" w:hAnsi="Times New Roman" w:cs="Times New Roman"/>
          <w:color w:val="000000" w:themeColor="text1"/>
          <w:sz w:val="24"/>
          <w:szCs w:val="24"/>
          <w:lang w:val="ca-ES" w:eastAsia="es-ES" w:bidi="th-TH"/>
        </w:rPr>
        <w:t>Església, mai, perquè és la veu que atrau la tendresa de Déu. Gràcies pel teu testimoni.</w:t>
      </w:r>
    </w:p>
    <w:p w14:paraId="1EA104C9" w14:textId="0B8B5C67" w:rsidR="00DA44FB" w:rsidRPr="00DA44FB" w:rsidRDefault="00DA44FB" w:rsidP="00DA44FB">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DA44FB">
        <w:rPr>
          <w:rFonts w:ascii="Times New Roman" w:eastAsia="Times New Roman" w:hAnsi="Times New Roman" w:cs="Times New Roman"/>
          <w:color w:val="000000" w:themeColor="text1"/>
          <w:sz w:val="24"/>
          <w:szCs w:val="24"/>
          <w:lang w:val="ca-ES" w:eastAsia="es-ES" w:bidi="th-TH"/>
        </w:rPr>
        <w:t>Avui completem la catequesi sobre la pregària dels Salms. En primer lloc observem que en els Salms apareix sovint una figura negativa, la del</w:t>
      </w:r>
      <w:r>
        <w:rPr>
          <w:rFonts w:ascii="Times New Roman" w:eastAsia="Times New Roman" w:hAnsi="Times New Roman" w:cs="Times New Roman"/>
          <w:color w:val="000000" w:themeColor="text1"/>
          <w:sz w:val="24"/>
          <w:szCs w:val="24"/>
          <w:lang w:val="ca-ES" w:eastAsia="es-ES" w:bidi="th-TH"/>
        </w:rPr>
        <w:t xml:space="preserve"> «</w:t>
      </w:r>
      <w:r w:rsidRPr="00DA44FB">
        <w:rPr>
          <w:rFonts w:ascii="Times New Roman" w:eastAsia="Times New Roman" w:hAnsi="Times New Roman" w:cs="Times New Roman"/>
          <w:color w:val="000000" w:themeColor="text1"/>
          <w:sz w:val="24"/>
          <w:szCs w:val="24"/>
          <w:lang w:val="ca-ES" w:eastAsia="es-ES" w:bidi="th-TH"/>
        </w:rPr>
        <w:t>dolent</w:t>
      </w:r>
      <w:r>
        <w:rPr>
          <w:rFonts w:ascii="Times New Roman" w:eastAsia="Times New Roman" w:hAnsi="Times New Roman" w:cs="Times New Roman"/>
          <w:color w:val="000000" w:themeColor="text1"/>
          <w:sz w:val="24"/>
          <w:szCs w:val="24"/>
          <w:lang w:val="ca-ES" w:eastAsia="es-ES" w:bidi="th-TH"/>
        </w:rPr>
        <w:t>»,</w:t>
      </w:r>
      <w:r w:rsidRPr="00DA44FB">
        <w:rPr>
          <w:rFonts w:ascii="Times New Roman" w:eastAsia="Times New Roman" w:hAnsi="Times New Roman" w:cs="Times New Roman"/>
          <w:color w:val="000000" w:themeColor="text1"/>
          <w:sz w:val="24"/>
          <w:szCs w:val="24"/>
          <w:lang w:val="ca-ES" w:eastAsia="es-ES" w:bidi="th-TH"/>
        </w:rPr>
        <w:t xml:space="preserve"> és a dir aquell o aquella que viu com si Déu no existís. És la persona sense cap referència al transcendent, sense cap fre a la seva prepotència, que no té por dels judicis sobre el que pensa o el que fa.</w:t>
      </w:r>
    </w:p>
    <w:p w14:paraId="40BB1F76" w14:textId="4F443995" w:rsidR="00DA44FB" w:rsidRPr="00DA44FB" w:rsidRDefault="00DA44FB" w:rsidP="00DA44FB">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DA44FB">
        <w:rPr>
          <w:rFonts w:ascii="Times New Roman" w:eastAsia="Times New Roman" w:hAnsi="Times New Roman" w:cs="Times New Roman"/>
          <w:color w:val="000000" w:themeColor="text1"/>
          <w:sz w:val="24"/>
          <w:szCs w:val="24"/>
          <w:lang w:val="ca-ES" w:eastAsia="es-ES" w:bidi="th-TH"/>
        </w:rPr>
        <w:t>Per aquest motiu el Salteri presenta la pregària com la realitat fonamental de la vida. La referència a l</w:t>
      </w:r>
      <w:r>
        <w:rPr>
          <w:rFonts w:ascii="Times New Roman" w:eastAsia="Times New Roman" w:hAnsi="Times New Roman" w:cs="Times New Roman"/>
          <w:color w:val="000000" w:themeColor="text1"/>
          <w:sz w:val="24"/>
          <w:szCs w:val="24"/>
          <w:lang w:val="ca-ES" w:eastAsia="es-ES" w:bidi="th-TH"/>
        </w:rPr>
        <w:t>’</w:t>
      </w:r>
      <w:r w:rsidRPr="00DA44FB">
        <w:rPr>
          <w:rFonts w:ascii="Times New Roman" w:eastAsia="Times New Roman" w:hAnsi="Times New Roman" w:cs="Times New Roman"/>
          <w:color w:val="000000" w:themeColor="text1"/>
          <w:sz w:val="24"/>
          <w:szCs w:val="24"/>
          <w:lang w:val="ca-ES" w:eastAsia="es-ES" w:bidi="th-TH"/>
        </w:rPr>
        <w:t xml:space="preserve">absolut i al transcendent </w:t>
      </w:r>
      <w:r w:rsidR="00E04BC1">
        <w:rPr>
          <w:rFonts w:ascii="Times New Roman" w:eastAsia="Times New Roman" w:hAnsi="Times New Roman" w:cs="Times New Roman"/>
          <w:color w:val="000000" w:themeColor="text1"/>
          <w:sz w:val="24"/>
          <w:szCs w:val="24"/>
          <w:lang w:val="ca-ES" w:eastAsia="es-ES" w:bidi="th-TH"/>
        </w:rPr>
        <w:t>—</w:t>
      </w:r>
      <w:r w:rsidRPr="00DA44FB">
        <w:rPr>
          <w:rFonts w:ascii="Times New Roman" w:eastAsia="Times New Roman" w:hAnsi="Times New Roman" w:cs="Times New Roman"/>
          <w:color w:val="000000" w:themeColor="text1"/>
          <w:sz w:val="24"/>
          <w:szCs w:val="24"/>
          <w:lang w:val="ca-ES" w:eastAsia="es-ES" w:bidi="th-TH"/>
        </w:rPr>
        <w:t>que els mestres d</w:t>
      </w:r>
      <w:r>
        <w:rPr>
          <w:rFonts w:ascii="Times New Roman" w:eastAsia="Times New Roman" w:hAnsi="Times New Roman" w:cs="Times New Roman"/>
          <w:color w:val="000000" w:themeColor="text1"/>
          <w:sz w:val="24"/>
          <w:szCs w:val="24"/>
          <w:lang w:val="ca-ES" w:eastAsia="es-ES" w:bidi="th-TH"/>
        </w:rPr>
        <w:t>’</w:t>
      </w:r>
      <w:r w:rsidRPr="00DA44FB">
        <w:rPr>
          <w:rFonts w:ascii="Times New Roman" w:eastAsia="Times New Roman" w:hAnsi="Times New Roman" w:cs="Times New Roman"/>
          <w:color w:val="000000" w:themeColor="text1"/>
          <w:sz w:val="24"/>
          <w:szCs w:val="24"/>
          <w:lang w:val="ca-ES" w:eastAsia="es-ES" w:bidi="th-TH"/>
        </w:rPr>
        <w:t>ascètica anomenen el</w:t>
      </w:r>
      <w:r>
        <w:rPr>
          <w:rFonts w:ascii="Times New Roman" w:eastAsia="Times New Roman" w:hAnsi="Times New Roman" w:cs="Times New Roman"/>
          <w:color w:val="000000" w:themeColor="text1"/>
          <w:sz w:val="24"/>
          <w:szCs w:val="24"/>
          <w:lang w:val="ca-ES" w:eastAsia="es-ES" w:bidi="th-TH"/>
        </w:rPr>
        <w:t xml:space="preserve"> «</w:t>
      </w:r>
      <w:r w:rsidRPr="00DA44FB">
        <w:rPr>
          <w:rFonts w:ascii="Times New Roman" w:eastAsia="Times New Roman" w:hAnsi="Times New Roman" w:cs="Times New Roman"/>
          <w:color w:val="000000" w:themeColor="text1"/>
          <w:sz w:val="24"/>
          <w:szCs w:val="24"/>
          <w:lang w:val="ca-ES" w:eastAsia="es-ES" w:bidi="th-TH"/>
        </w:rPr>
        <w:t>sagrat temor de Déu</w:t>
      </w:r>
      <w:r>
        <w:rPr>
          <w:rFonts w:ascii="Times New Roman" w:eastAsia="Times New Roman" w:hAnsi="Times New Roman" w:cs="Times New Roman"/>
          <w:color w:val="000000" w:themeColor="text1"/>
          <w:sz w:val="24"/>
          <w:szCs w:val="24"/>
          <w:lang w:val="ca-ES" w:eastAsia="es-ES" w:bidi="th-TH"/>
        </w:rPr>
        <w:t>»—</w:t>
      </w:r>
      <w:r w:rsidR="00E04BC1">
        <w:rPr>
          <w:rFonts w:ascii="Times New Roman" w:eastAsia="Times New Roman" w:hAnsi="Times New Roman" w:cs="Times New Roman"/>
          <w:color w:val="000000" w:themeColor="text1"/>
          <w:sz w:val="24"/>
          <w:szCs w:val="24"/>
          <w:lang w:val="ca-ES" w:eastAsia="es-ES" w:bidi="th-TH"/>
        </w:rPr>
        <w:t xml:space="preserve"> </w:t>
      </w:r>
      <w:r w:rsidRPr="00DA44FB">
        <w:rPr>
          <w:rFonts w:ascii="Times New Roman" w:eastAsia="Times New Roman" w:hAnsi="Times New Roman" w:cs="Times New Roman"/>
          <w:color w:val="000000" w:themeColor="text1"/>
          <w:sz w:val="24"/>
          <w:szCs w:val="24"/>
          <w:lang w:val="ca-ES" w:eastAsia="es-ES" w:bidi="th-TH"/>
        </w:rPr>
        <w:t>és el que ens fa plenament humans, és el límit que ens salva de nosaltres mateixos, impedint que seguim endavant en aquesta vida d</w:t>
      </w:r>
      <w:r>
        <w:rPr>
          <w:rFonts w:ascii="Times New Roman" w:eastAsia="Times New Roman" w:hAnsi="Times New Roman" w:cs="Times New Roman"/>
          <w:color w:val="000000" w:themeColor="text1"/>
          <w:sz w:val="24"/>
          <w:szCs w:val="24"/>
          <w:lang w:val="ca-ES" w:eastAsia="es-ES" w:bidi="th-TH"/>
        </w:rPr>
        <w:t>’</w:t>
      </w:r>
      <w:r w:rsidRPr="00DA44FB">
        <w:rPr>
          <w:rFonts w:ascii="Times New Roman" w:eastAsia="Times New Roman" w:hAnsi="Times New Roman" w:cs="Times New Roman"/>
          <w:color w:val="000000" w:themeColor="text1"/>
          <w:sz w:val="24"/>
          <w:szCs w:val="24"/>
          <w:lang w:val="ca-ES" w:eastAsia="es-ES" w:bidi="th-TH"/>
        </w:rPr>
        <w:t>una manera depredadora i voraç. La pregària és la salvació de l</w:t>
      </w:r>
      <w:r>
        <w:rPr>
          <w:rFonts w:ascii="Times New Roman" w:eastAsia="Times New Roman" w:hAnsi="Times New Roman" w:cs="Times New Roman"/>
          <w:color w:val="000000" w:themeColor="text1"/>
          <w:sz w:val="24"/>
          <w:szCs w:val="24"/>
          <w:lang w:val="ca-ES" w:eastAsia="es-ES" w:bidi="th-TH"/>
        </w:rPr>
        <w:t>’</w:t>
      </w:r>
      <w:r w:rsidRPr="00DA44FB">
        <w:rPr>
          <w:rFonts w:ascii="Times New Roman" w:eastAsia="Times New Roman" w:hAnsi="Times New Roman" w:cs="Times New Roman"/>
          <w:color w:val="000000" w:themeColor="text1"/>
          <w:sz w:val="24"/>
          <w:szCs w:val="24"/>
          <w:lang w:val="ca-ES" w:eastAsia="es-ES" w:bidi="th-TH"/>
        </w:rPr>
        <w:t>ésser humà.</w:t>
      </w:r>
    </w:p>
    <w:p w14:paraId="14359359" w14:textId="4547F61C" w:rsidR="00DA44FB" w:rsidRPr="00DA44FB" w:rsidRDefault="00DA44FB" w:rsidP="00DA44FB">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DA44FB">
        <w:rPr>
          <w:rFonts w:ascii="Times New Roman" w:eastAsia="Times New Roman" w:hAnsi="Times New Roman" w:cs="Times New Roman"/>
          <w:color w:val="000000" w:themeColor="text1"/>
          <w:sz w:val="24"/>
          <w:szCs w:val="24"/>
          <w:lang w:val="ca-ES" w:eastAsia="es-ES" w:bidi="th-TH"/>
        </w:rPr>
        <w:t>És veritat, hi ha també una pregària falsa, una pregària feta només per ésser admirats pels altres. Aquell o aquells que van a Missa només per fer veure que són catòlics o per mostrar l</w:t>
      </w:r>
      <w:r>
        <w:rPr>
          <w:rFonts w:ascii="Times New Roman" w:eastAsia="Times New Roman" w:hAnsi="Times New Roman" w:cs="Times New Roman"/>
          <w:color w:val="000000" w:themeColor="text1"/>
          <w:sz w:val="24"/>
          <w:szCs w:val="24"/>
          <w:lang w:val="ca-ES" w:eastAsia="es-ES" w:bidi="th-TH"/>
        </w:rPr>
        <w:t>’</w:t>
      </w:r>
      <w:r w:rsidRPr="00DA44FB">
        <w:rPr>
          <w:rFonts w:ascii="Times New Roman" w:eastAsia="Times New Roman" w:hAnsi="Times New Roman" w:cs="Times New Roman"/>
          <w:color w:val="000000" w:themeColor="text1"/>
          <w:sz w:val="24"/>
          <w:szCs w:val="24"/>
          <w:lang w:val="ca-ES" w:eastAsia="es-ES" w:bidi="th-TH"/>
        </w:rPr>
        <w:t>últim model que han comprat, o per donar una bona imatge social. Van a fer una pregària falsa. Jesús va avisar fortament respecte a aquest tema (cf. Mt 6,5-6; Lc 9,14). Però quan el veritable esperit de la pregària és acollit amb sinceritat i surt del cor, ens fa contemplar la realitat amb els ulls de Déu.</w:t>
      </w:r>
    </w:p>
    <w:p w14:paraId="69830763" w14:textId="390CEB21" w:rsidR="00DA44FB" w:rsidRPr="00DA44FB" w:rsidRDefault="00DA44FB" w:rsidP="00DA44FB">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DA44FB">
        <w:rPr>
          <w:rFonts w:ascii="Times New Roman" w:eastAsia="Times New Roman" w:hAnsi="Times New Roman" w:cs="Times New Roman"/>
          <w:color w:val="000000" w:themeColor="text1"/>
          <w:sz w:val="24"/>
          <w:szCs w:val="24"/>
          <w:lang w:val="ca-ES" w:eastAsia="es-ES" w:bidi="th-TH"/>
        </w:rPr>
        <w:t>Quan es prega, tot adquireix</w:t>
      </w:r>
      <w:r>
        <w:rPr>
          <w:rFonts w:ascii="Times New Roman" w:eastAsia="Times New Roman" w:hAnsi="Times New Roman" w:cs="Times New Roman"/>
          <w:color w:val="000000" w:themeColor="text1"/>
          <w:sz w:val="24"/>
          <w:szCs w:val="24"/>
          <w:lang w:val="ca-ES" w:eastAsia="es-ES" w:bidi="th-TH"/>
        </w:rPr>
        <w:t xml:space="preserve"> «</w:t>
      </w:r>
      <w:r w:rsidRPr="00DA44FB">
        <w:rPr>
          <w:rFonts w:ascii="Times New Roman" w:eastAsia="Times New Roman" w:hAnsi="Times New Roman" w:cs="Times New Roman"/>
          <w:color w:val="000000" w:themeColor="text1"/>
          <w:sz w:val="24"/>
          <w:szCs w:val="24"/>
          <w:lang w:val="ca-ES" w:eastAsia="es-ES" w:bidi="th-TH"/>
        </w:rPr>
        <w:t>consistència</w:t>
      </w:r>
      <w:r>
        <w:rPr>
          <w:rFonts w:ascii="Times New Roman" w:eastAsia="Times New Roman" w:hAnsi="Times New Roman" w:cs="Times New Roman"/>
          <w:color w:val="000000" w:themeColor="text1"/>
          <w:sz w:val="24"/>
          <w:szCs w:val="24"/>
          <w:lang w:val="ca-ES" w:eastAsia="es-ES" w:bidi="th-TH"/>
        </w:rPr>
        <w:t>».</w:t>
      </w:r>
      <w:r w:rsidRPr="00DA44FB">
        <w:rPr>
          <w:rFonts w:ascii="Times New Roman" w:eastAsia="Times New Roman" w:hAnsi="Times New Roman" w:cs="Times New Roman"/>
          <w:color w:val="000000" w:themeColor="text1"/>
          <w:sz w:val="24"/>
          <w:szCs w:val="24"/>
          <w:lang w:val="ca-ES" w:eastAsia="es-ES" w:bidi="th-TH"/>
        </w:rPr>
        <w:t xml:space="preserve"> Això és curiós en l</w:t>
      </w:r>
      <w:r>
        <w:rPr>
          <w:rFonts w:ascii="Times New Roman" w:eastAsia="Times New Roman" w:hAnsi="Times New Roman" w:cs="Times New Roman"/>
          <w:color w:val="000000" w:themeColor="text1"/>
          <w:sz w:val="24"/>
          <w:szCs w:val="24"/>
          <w:lang w:val="ca-ES" w:eastAsia="es-ES" w:bidi="th-TH"/>
        </w:rPr>
        <w:t>’</w:t>
      </w:r>
      <w:r w:rsidRPr="00DA44FB">
        <w:rPr>
          <w:rFonts w:ascii="Times New Roman" w:eastAsia="Times New Roman" w:hAnsi="Times New Roman" w:cs="Times New Roman"/>
          <w:color w:val="000000" w:themeColor="text1"/>
          <w:sz w:val="24"/>
          <w:szCs w:val="24"/>
          <w:lang w:val="ca-ES" w:eastAsia="es-ES" w:bidi="th-TH"/>
        </w:rPr>
        <w:t>oració, potser comencem per una cosa senzilla però amb la pregària aquella cosa adquireix consistència, adquireix pes, com si Déu l</w:t>
      </w:r>
      <w:r>
        <w:rPr>
          <w:rFonts w:ascii="Times New Roman" w:eastAsia="Times New Roman" w:hAnsi="Times New Roman" w:cs="Times New Roman"/>
          <w:color w:val="000000" w:themeColor="text1"/>
          <w:sz w:val="24"/>
          <w:szCs w:val="24"/>
          <w:lang w:val="ca-ES" w:eastAsia="es-ES" w:bidi="th-TH"/>
        </w:rPr>
        <w:t>’</w:t>
      </w:r>
      <w:r w:rsidRPr="00DA44FB">
        <w:rPr>
          <w:rFonts w:ascii="Times New Roman" w:eastAsia="Times New Roman" w:hAnsi="Times New Roman" w:cs="Times New Roman"/>
          <w:color w:val="000000" w:themeColor="text1"/>
          <w:sz w:val="24"/>
          <w:szCs w:val="24"/>
          <w:lang w:val="ca-ES" w:eastAsia="es-ES" w:bidi="th-TH"/>
        </w:rPr>
        <w:t>agafés amb la mà i la transformés. El pitjor servei que es pot fer, a Déu i també a l</w:t>
      </w:r>
      <w:r>
        <w:rPr>
          <w:rFonts w:ascii="Times New Roman" w:eastAsia="Times New Roman" w:hAnsi="Times New Roman" w:cs="Times New Roman"/>
          <w:color w:val="000000" w:themeColor="text1"/>
          <w:sz w:val="24"/>
          <w:szCs w:val="24"/>
          <w:lang w:val="ca-ES" w:eastAsia="es-ES" w:bidi="th-TH"/>
        </w:rPr>
        <w:t>’</w:t>
      </w:r>
      <w:r w:rsidRPr="00DA44FB">
        <w:rPr>
          <w:rFonts w:ascii="Times New Roman" w:eastAsia="Times New Roman" w:hAnsi="Times New Roman" w:cs="Times New Roman"/>
          <w:color w:val="000000" w:themeColor="text1"/>
          <w:sz w:val="24"/>
          <w:szCs w:val="24"/>
          <w:lang w:val="ca-ES" w:eastAsia="es-ES" w:bidi="th-TH"/>
        </w:rPr>
        <w:t>home, és resar amb cansament, de manera rutinària. Pregar com els lloros. No, es prega amb el cor. La pregària és el centre de la vida. Si hi ha la pregària, tant el germà, com la germana, fins i tot l</w:t>
      </w:r>
      <w:r>
        <w:rPr>
          <w:rFonts w:ascii="Times New Roman" w:eastAsia="Times New Roman" w:hAnsi="Times New Roman" w:cs="Times New Roman"/>
          <w:color w:val="000000" w:themeColor="text1"/>
          <w:sz w:val="24"/>
          <w:szCs w:val="24"/>
          <w:lang w:val="ca-ES" w:eastAsia="es-ES" w:bidi="th-TH"/>
        </w:rPr>
        <w:t>’</w:t>
      </w:r>
      <w:r w:rsidRPr="00DA44FB">
        <w:rPr>
          <w:rFonts w:ascii="Times New Roman" w:eastAsia="Times New Roman" w:hAnsi="Times New Roman" w:cs="Times New Roman"/>
          <w:color w:val="000000" w:themeColor="text1"/>
          <w:sz w:val="24"/>
          <w:szCs w:val="24"/>
          <w:lang w:val="ca-ES" w:eastAsia="es-ES" w:bidi="th-TH"/>
        </w:rPr>
        <w:t>enemic esdevenen importants. Una antiga dita dels primers monjos diu així: «Benaurat el monjo que, després de Déu, considera tots els homes com a Déu» (</w:t>
      </w:r>
      <w:proofErr w:type="spellStart"/>
      <w:r w:rsidRPr="00DA44FB">
        <w:rPr>
          <w:rFonts w:ascii="Times New Roman" w:eastAsia="Times New Roman" w:hAnsi="Times New Roman" w:cs="Times New Roman"/>
          <w:color w:val="000000" w:themeColor="text1"/>
          <w:sz w:val="24"/>
          <w:szCs w:val="24"/>
          <w:lang w:val="ca-ES" w:eastAsia="es-ES" w:bidi="th-TH"/>
        </w:rPr>
        <w:t>Evagrio</w:t>
      </w:r>
      <w:proofErr w:type="spellEnd"/>
      <w:r w:rsidRPr="00DA44FB">
        <w:rPr>
          <w:rFonts w:ascii="Times New Roman" w:eastAsia="Times New Roman" w:hAnsi="Times New Roman" w:cs="Times New Roman"/>
          <w:color w:val="000000" w:themeColor="text1"/>
          <w:sz w:val="24"/>
          <w:szCs w:val="24"/>
          <w:lang w:val="ca-ES" w:eastAsia="es-ES" w:bidi="th-TH"/>
        </w:rPr>
        <w:t xml:space="preserve"> </w:t>
      </w:r>
      <w:proofErr w:type="spellStart"/>
      <w:r w:rsidRPr="00DA44FB">
        <w:rPr>
          <w:rFonts w:ascii="Times New Roman" w:eastAsia="Times New Roman" w:hAnsi="Times New Roman" w:cs="Times New Roman"/>
          <w:color w:val="000000" w:themeColor="text1"/>
          <w:sz w:val="24"/>
          <w:szCs w:val="24"/>
          <w:lang w:val="ca-ES" w:eastAsia="es-ES" w:bidi="th-TH"/>
        </w:rPr>
        <w:t>P</w:t>
      </w:r>
      <w:r>
        <w:rPr>
          <w:rFonts w:ascii="Times New Roman" w:eastAsia="Times New Roman" w:hAnsi="Times New Roman" w:cs="Times New Roman"/>
          <w:color w:val="000000" w:themeColor="text1"/>
          <w:sz w:val="24"/>
          <w:szCs w:val="24"/>
          <w:lang w:val="ca-ES" w:eastAsia="es-ES" w:bidi="th-TH"/>
        </w:rPr>
        <w:t>ó</w:t>
      </w:r>
      <w:r w:rsidRPr="00DA44FB">
        <w:rPr>
          <w:rFonts w:ascii="Times New Roman" w:eastAsia="Times New Roman" w:hAnsi="Times New Roman" w:cs="Times New Roman"/>
          <w:color w:val="000000" w:themeColor="text1"/>
          <w:sz w:val="24"/>
          <w:szCs w:val="24"/>
          <w:lang w:val="ca-ES" w:eastAsia="es-ES" w:bidi="th-TH"/>
        </w:rPr>
        <w:t>ntico</w:t>
      </w:r>
      <w:proofErr w:type="spellEnd"/>
      <w:r w:rsidRPr="00DA44FB">
        <w:rPr>
          <w:rFonts w:ascii="Times New Roman" w:eastAsia="Times New Roman" w:hAnsi="Times New Roman" w:cs="Times New Roman"/>
          <w:color w:val="000000" w:themeColor="text1"/>
          <w:sz w:val="24"/>
          <w:szCs w:val="24"/>
          <w:lang w:val="ca-ES" w:eastAsia="es-ES" w:bidi="th-TH"/>
        </w:rPr>
        <w:t xml:space="preserve">, </w:t>
      </w:r>
      <w:r w:rsidRPr="00DA44FB">
        <w:rPr>
          <w:rFonts w:ascii="Times New Roman" w:eastAsia="Times New Roman" w:hAnsi="Times New Roman" w:cs="Times New Roman"/>
          <w:i/>
          <w:color w:val="000000" w:themeColor="text1"/>
          <w:sz w:val="24"/>
          <w:szCs w:val="24"/>
          <w:lang w:val="ca-ES" w:eastAsia="es-ES" w:bidi="th-TH"/>
        </w:rPr>
        <w:t>Tractat sobre la pregària</w:t>
      </w:r>
      <w:r w:rsidRPr="00DA44FB">
        <w:rPr>
          <w:rFonts w:ascii="Times New Roman" w:eastAsia="Times New Roman" w:hAnsi="Times New Roman" w:cs="Times New Roman"/>
          <w:color w:val="000000" w:themeColor="text1"/>
          <w:sz w:val="24"/>
          <w:szCs w:val="24"/>
          <w:lang w:val="ca-ES" w:eastAsia="es-ES" w:bidi="th-TH"/>
        </w:rPr>
        <w:t>, n. 123). Qui adora Déu, estima els seus fills. Qui respecta Déu, respecta els éssers humans.</w:t>
      </w:r>
    </w:p>
    <w:p w14:paraId="5FA6E6D5" w14:textId="6AA14382" w:rsidR="00DA44FB" w:rsidRPr="00DA44FB" w:rsidRDefault="00DA44FB" w:rsidP="00DA44FB">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DA44FB">
        <w:rPr>
          <w:rFonts w:ascii="Times New Roman" w:eastAsia="Times New Roman" w:hAnsi="Times New Roman" w:cs="Times New Roman"/>
          <w:color w:val="000000" w:themeColor="text1"/>
          <w:sz w:val="24"/>
          <w:szCs w:val="24"/>
          <w:lang w:val="ca-ES" w:eastAsia="es-ES" w:bidi="th-TH"/>
        </w:rPr>
        <w:lastRenderedPageBreak/>
        <w:t>Per això, la pregària no és un calmant per atenuar l</w:t>
      </w:r>
      <w:r>
        <w:rPr>
          <w:rFonts w:ascii="Times New Roman" w:eastAsia="Times New Roman" w:hAnsi="Times New Roman" w:cs="Times New Roman"/>
          <w:color w:val="000000" w:themeColor="text1"/>
          <w:sz w:val="24"/>
          <w:szCs w:val="24"/>
          <w:lang w:val="ca-ES" w:eastAsia="es-ES" w:bidi="th-TH"/>
        </w:rPr>
        <w:t>’</w:t>
      </w:r>
      <w:r w:rsidRPr="00DA44FB">
        <w:rPr>
          <w:rFonts w:ascii="Times New Roman" w:eastAsia="Times New Roman" w:hAnsi="Times New Roman" w:cs="Times New Roman"/>
          <w:color w:val="000000" w:themeColor="text1"/>
          <w:sz w:val="24"/>
          <w:szCs w:val="24"/>
          <w:lang w:val="ca-ES" w:eastAsia="es-ES" w:bidi="th-TH"/>
        </w:rPr>
        <w:t>ansietat de la vida; o, si és així, una pregària semblant certament no és cristiana. Més aviat la pregària fa que cada un de nosaltres siguem responsables. Ho veiem clarament en el</w:t>
      </w:r>
      <w:r>
        <w:rPr>
          <w:rFonts w:ascii="Times New Roman" w:eastAsia="Times New Roman" w:hAnsi="Times New Roman" w:cs="Times New Roman"/>
          <w:color w:val="000000" w:themeColor="text1"/>
          <w:sz w:val="24"/>
          <w:szCs w:val="24"/>
          <w:lang w:val="ca-ES" w:eastAsia="es-ES" w:bidi="th-TH"/>
        </w:rPr>
        <w:t xml:space="preserve"> p</w:t>
      </w:r>
      <w:r w:rsidRPr="00DA44FB">
        <w:rPr>
          <w:rFonts w:ascii="Times New Roman" w:eastAsia="Times New Roman" w:hAnsi="Times New Roman" w:cs="Times New Roman"/>
          <w:color w:val="000000" w:themeColor="text1"/>
          <w:sz w:val="24"/>
          <w:szCs w:val="24"/>
          <w:lang w:val="ca-ES" w:eastAsia="es-ES" w:bidi="th-TH"/>
        </w:rPr>
        <w:t>arenostre</w:t>
      </w:r>
      <w:r>
        <w:rPr>
          <w:rFonts w:ascii="Times New Roman" w:eastAsia="Times New Roman" w:hAnsi="Times New Roman" w:cs="Times New Roman"/>
          <w:color w:val="000000" w:themeColor="text1"/>
          <w:sz w:val="24"/>
          <w:szCs w:val="24"/>
          <w:lang w:val="ca-ES" w:eastAsia="es-ES" w:bidi="th-TH"/>
        </w:rPr>
        <w:t>,</w:t>
      </w:r>
      <w:r w:rsidRPr="00DA44FB">
        <w:rPr>
          <w:rFonts w:ascii="Times New Roman" w:eastAsia="Times New Roman" w:hAnsi="Times New Roman" w:cs="Times New Roman"/>
          <w:color w:val="000000" w:themeColor="text1"/>
          <w:sz w:val="24"/>
          <w:szCs w:val="24"/>
          <w:lang w:val="ca-ES" w:eastAsia="es-ES" w:bidi="th-TH"/>
        </w:rPr>
        <w:t xml:space="preserve"> que Jesús va ensenyar als seus deixebles.</w:t>
      </w:r>
    </w:p>
    <w:p w14:paraId="0B6F5D05" w14:textId="15557644" w:rsidR="00DA44FB" w:rsidRPr="00DA44FB" w:rsidRDefault="00DA44FB" w:rsidP="00DA44FB">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DA44FB">
        <w:rPr>
          <w:rFonts w:ascii="Times New Roman" w:eastAsia="Times New Roman" w:hAnsi="Times New Roman" w:cs="Times New Roman"/>
          <w:color w:val="000000" w:themeColor="text1"/>
          <w:sz w:val="24"/>
          <w:szCs w:val="24"/>
          <w:lang w:val="ca-ES" w:eastAsia="es-ES" w:bidi="th-TH"/>
        </w:rPr>
        <w:t>Per aprendre aquesta manera de pregar, el Salteri és una gran escola. Hem vist com els salms no fan servir sempre paraules refinades i amables, i sovint porten impreses les cicatrius de l</w:t>
      </w:r>
      <w:r>
        <w:rPr>
          <w:rFonts w:ascii="Times New Roman" w:eastAsia="Times New Roman" w:hAnsi="Times New Roman" w:cs="Times New Roman"/>
          <w:color w:val="000000" w:themeColor="text1"/>
          <w:sz w:val="24"/>
          <w:szCs w:val="24"/>
          <w:lang w:val="ca-ES" w:eastAsia="es-ES" w:bidi="th-TH"/>
        </w:rPr>
        <w:t>’</w:t>
      </w:r>
      <w:r w:rsidRPr="00DA44FB">
        <w:rPr>
          <w:rFonts w:ascii="Times New Roman" w:eastAsia="Times New Roman" w:hAnsi="Times New Roman" w:cs="Times New Roman"/>
          <w:color w:val="000000" w:themeColor="text1"/>
          <w:sz w:val="24"/>
          <w:szCs w:val="24"/>
          <w:lang w:val="ca-ES" w:eastAsia="es-ES" w:bidi="th-TH"/>
        </w:rPr>
        <w:t>existència. Tot i això, totes aquestes pregàries han estat utilitzades primer en el Temple de Jerusalem i després en les sinagogues; fins i tot les més íntimes i personals. Així ho diu el Catecisme de l</w:t>
      </w:r>
      <w:r>
        <w:rPr>
          <w:rFonts w:ascii="Times New Roman" w:eastAsia="Times New Roman" w:hAnsi="Times New Roman" w:cs="Times New Roman"/>
          <w:color w:val="000000" w:themeColor="text1"/>
          <w:sz w:val="24"/>
          <w:szCs w:val="24"/>
          <w:lang w:val="ca-ES" w:eastAsia="es-ES" w:bidi="th-TH"/>
        </w:rPr>
        <w:t>’</w:t>
      </w:r>
      <w:r w:rsidRPr="00DA44FB">
        <w:rPr>
          <w:rFonts w:ascii="Times New Roman" w:eastAsia="Times New Roman" w:hAnsi="Times New Roman" w:cs="Times New Roman"/>
          <w:color w:val="000000" w:themeColor="text1"/>
          <w:sz w:val="24"/>
          <w:szCs w:val="24"/>
          <w:lang w:val="ca-ES" w:eastAsia="es-ES" w:bidi="th-TH"/>
        </w:rPr>
        <w:t>Església Catòlica: «Les expressions multiformes de la pregària dels salms neixen alhora en la litúrgia del Temple i en el cor de l</w:t>
      </w:r>
      <w:r>
        <w:rPr>
          <w:rFonts w:ascii="Times New Roman" w:eastAsia="Times New Roman" w:hAnsi="Times New Roman" w:cs="Times New Roman"/>
          <w:color w:val="000000" w:themeColor="text1"/>
          <w:sz w:val="24"/>
          <w:szCs w:val="24"/>
          <w:lang w:val="ca-ES" w:eastAsia="es-ES" w:bidi="th-TH"/>
        </w:rPr>
        <w:t>’</w:t>
      </w:r>
      <w:r w:rsidRPr="00DA44FB">
        <w:rPr>
          <w:rFonts w:ascii="Times New Roman" w:eastAsia="Times New Roman" w:hAnsi="Times New Roman" w:cs="Times New Roman"/>
          <w:color w:val="000000" w:themeColor="text1"/>
          <w:sz w:val="24"/>
          <w:szCs w:val="24"/>
          <w:lang w:val="ca-ES" w:eastAsia="es-ES" w:bidi="th-TH"/>
        </w:rPr>
        <w:t>home» (n. 2588). Així doncs la pregària personal s</w:t>
      </w:r>
      <w:r>
        <w:rPr>
          <w:rFonts w:ascii="Times New Roman" w:eastAsia="Times New Roman" w:hAnsi="Times New Roman" w:cs="Times New Roman"/>
          <w:color w:val="000000" w:themeColor="text1"/>
          <w:sz w:val="24"/>
          <w:szCs w:val="24"/>
          <w:lang w:val="ca-ES" w:eastAsia="es-ES" w:bidi="th-TH"/>
        </w:rPr>
        <w:t>’</w:t>
      </w:r>
      <w:r w:rsidRPr="00DA44FB">
        <w:rPr>
          <w:rFonts w:ascii="Times New Roman" w:eastAsia="Times New Roman" w:hAnsi="Times New Roman" w:cs="Times New Roman"/>
          <w:color w:val="000000" w:themeColor="text1"/>
          <w:sz w:val="24"/>
          <w:szCs w:val="24"/>
          <w:lang w:val="ca-ES" w:eastAsia="es-ES" w:bidi="th-TH"/>
        </w:rPr>
        <w:t>obté i es nodreix de la del poble d</w:t>
      </w:r>
      <w:r>
        <w:rPr>
          <w:rFonts w:ascii="Times New Roman" w:eastAsia="Times New Roman" w:hAnsi="Times New Roman" w:cs="Times New Roman"/>
          <w:color w:val="000000" w:themeColor="text1"/>
          <w:sz w:val="24"/>
          <w:szCs w:val="24"/>
          <w:lang w:val="ca-ES" w:eastAsia="es-ES" w:bidi="th-TH"/>
        </w:rPr>
        <w:t>’</w:t>
      </w:r>
      <w:r w:rsidRPr="00DA44FB">
        <w:rPr>
          <w:rFonts w:ascii="Times New Roman" w:eastAsia="Times New Roman" w:hAnsi="Times New Roman" w:cs="Times New Roman"/>
          <w:color w:val="000000" w:themeColor="text1"/>
          <w:sz w:val="24"/>
          <w:szCs w:val="24"/>
          <w:lang w:val="ca-ES" w:eastAsia="es-ES" w:bidi="th-TH"/>
        </w:rPr>
        <w:t>Israel, primer, i després de la del poble de l</w:t>
      </w:r>
      <w:r>
        <w:rPr>
          <w:rFonts w:ascii="Times New Roman" w:eastAsia="Times New Roman" w:hAnsi="Times New Roman" w:cs="Times New Roman"/>
          <w:color w:val="000000" w:themeColor="text1"/>
          <w:sz w:val="24"/>
          <w:szCs w:val="24"/>
          <w:lang w:val="ca-ES" w:eastAsia="es-ES" w:bidi="th-TH"/>
        </w:rPr>
        <w:t>’</w:t>
      </w:r>
      <w:r w:rsidRPr="00DA44FB">
        <w:rPr>
          <w:rFonts w:ascii="Times New Roman" w:eastAsia="Times New Roman" w:hAnsi="Times New Roman" w:cs="Times New Roman"/>
          <w:color w:val="000000" w:themeColor="text1"/>
          <w:sz w:val="24"/>
          <w:szCs w:val="24"/>
          <w:lang w:val="ca-ES" w:eastAsia="es-ES" w:bidi="th-TH"/>
        </w:rPr>
        <w:t>Església.</w:t>
      </w:r>
    </w:p>
    <w:p w14:paraId="03149BB3" w14:textId="0D8C01CD" w:rsidR="00DA44FB" w:rsidRPr="00DA44FB" w:rsidRDefault="00DA44FB" w:rsidP="00DA44FB">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DA44FB">
        <w:rPr>
          <w:rFonts w:ascii="Times New Roman" w:eastAsia="Times New Roman" w:hAnsi="Times New Roman" w:cs="Times New Roman"/>
          <w:color w:val="000000" w:themeColor="text1"/>
          <w:sz w:val="24"/>
          <w:szCs w:val="24"/>
          <w:lang w:val="ca-ES" w:eastAsia="es-ES" w:bidi="th-TH"/>
        </w:rPr>
        <w:t>Fins i tot els salms en primera persona del singular, que confien els pensaments i els problemes més íntims d</w:t>
      </w:r>
      <w:r>
        <w:rPr>
          <w:rFonts w:ascii="Times New Roman" w:eastAsia="Times New Roman" w:hAnsi="Times New Roman" w:cs="Times New Roman"/>
          <w:color w:val="000000" w:themeColor="text1"/>
          <w:sz w:val="24"/>
          <w:szCs w:val="24"/>
          <w:lang w:val="ca-ES" w:eastAsia="es-ES" w:bidi="th-TH"/>
        </w:rPr>
        <w:t>’</w:t>
      </w:r>
      <w:r w:rsidRPr="00DA44FB">
        <w:rPr>
          <w:rFonts w:ascii="Times New Roman" w:eastAsia="Times New Roman" w:hAnsi="Times New Roman" w:cs="Times New Roman"/>
          <w:color w:val="000000" w:themeColor="text1"/>
          <w:sz w:val="24"/>
          <w:szCs w:val="24"/>
          <w:lang w:val="ca-ES" w:eastAsia="es-ES" w:bidi="th-TH"/>
        </w:rPr>
        <w:t>un individu, són patrimoni col·lectiu, fins al punt de ser resats per tothom i per a tothom. La pregària dels cristians té aquest</w:t>
      </w:r>
      <w:r>
        <w:rPr>
          <w:rFonts w:ascii="Times New Roman" w:eastAsia="Times New Roman" w:hAnsi="Times New Roman" w:cs="Times New Roman"/>
          <w:color w:val="000000" w:themeColor="text1"/>
          <w:sz w:val="24"/>
          <w:szCs w:val="24"/>
          <w:lang w:val="ca-ES" w:eastAsia="es-ES" w:bidi="th-TH"/>
        </w:rPr>
        <w:t xml:space="preserve"> «</w:t>
      </w:r>
      <w:r w:rsidRPr="00DA44FB">
        <w:rPr>
          <w:rFonts w:ascii="Times New Roman" w:eastAsia="Times New Roman" w:hAnsi="Times New Roman" w:cs="Times New Roman"/>
          <w:color w:val="000000" w:themeColor="text1"/>
          <w:sz w:val="24"/>
          <w:szCs w:val="24"/>
          <w:lang w:val="ca-ES" w:eastAsia="es-ES" w:bidi="th-TH"/>
        </w:rPr>
        <w:t>alè</w:t>
      </w:r>
      <w:r>
        <w:rPr>
          <w:rFonts w:ascii="Times New Roman" w:eastAsia="Times New Roman" w:hAnsi="Times New Roman" w:cs="Times New Roman"/>
          <w:color w:val="000000" w:themeColor="text1"/>
          <w:sz w:val="24"/>
          <w:szCs w:val="24"/>
          <w:lang w:val="ca-ES" w:eastAsia="es-ES" w:bidi="th-TH"/>
        </w:rPr>
        <w:t>»,</w:t>
      </w:r>
      <w:r w:rsidRPr="00DA44FB">
        <w:rPr>
          <w:rFonts w:ascii="Times New Roman" w:eastAsia="Times New Roman" w:hAnsi="Times New Roman" w:cs="Times New Roman"/>
          <w:color w:val="000000" w:themeColor="text1"/>
          <w:sz w:val="24"/>
          <w:szCs w:val="24"/>
          <w:lang w:val="ca-ES" w:eastAsia="es-ES" w:bidi="th-TH"/>
        </w:rPr>
        <w:t xml:space="preserve"> aquesta</w:t>
      </w:r>
      <w:r>
        <w:rPr>
          <w:rFonts w:ascii="Times New Roman" w:eastAsia="Times New Roman" w:hAnsi="Times New Roman" w:cs="Times New Roman"/>
          <w:color w:val="000000" w:themeColor="text1"/>
          <w:sz w:val="24"/>
          <w:szCs w:val="24"/>
          <w:lang w:val="ca-ES" w:eastAsia="es-ES" w:bidi="th-TH"/>
        </w:rPr>
        <w:t xml:space="preserve"> «</w:t>
      </w:r>
      <w:r w:rsidRPr="00DA44FB">
        <w:rPr>
          <w:rFonts w:ascii="Times New Roman" w:eastAsia="Times New Roman" w:hAnsi="Times New Roman" w:cs="Times New Roman"/>
          <w:color w:val="000000" w:themeColor="text1"/>
          <w:sz w:val="24"/>
          <w:szCs w:val="24"/>
          <w:lang w:val="ca-ES" w:eastAsia="es-ES" w:bidi="th-TH"/>
        </w:rPr>
        <w:t>tensió</w:t>
      </w:r>
      <w:r>
        <w:rPr>
          <w:rFonts w:ascii="Times New Roman" w:eastAsia="Times New Roman" w:hAnsi="Times New Roman" w:cs="Times New Roman"/>
          <w:color w:val="000000" w:themeColor="text1"/>
          <w:sz w:val="24"/>
          <w:szCs w:val="24"/>
          <w:lang w:val="ca-ES" w:eastAsia="es-ES" w:bidi="th-TH"/>
        </w:rPr>
        <w:t>»</w:t>
      </w:r>
      <w:r w:rsidRPr="00DA44FB">
        <w:rPr>
          <w:rFonts w:ascii="Times New Roman" w:eastAsia="Times New Roman" w:hAnsi="Times New Roman" w:cs="Times New Roman"/>
          <w:color w:val="000000" w:themeColor="text1"/>
          <w:sz w:val="24"/>
          <w:szCs w:val="24"/>
          <w:lang w:val="ca-ES" w:eastAsia="es-ES" w:bidi="th-TH"/>
        </w:rPr>
        <w:t xml:space="preserve"> espiritual que manté units el temple i el món. La pregària pot començar en la penombra d</w:t>
      </w:r>
      <w:r>
        <w:rPr>
          <w:rFonts w:ascii="Times New Roman" w:eastAsia="Times New Roman" w:hAnsi="Times New Roman" w:cs="Times New Roman"/>
          <w:color w:val="000000" w:themeColor="text1"/>
          <w:sz w:val="24"/>
          <w:szCs w:val="24"/>
          <w:lang w:val="ca-ES" w:eastAsia="es-ES" w:bidi="th-TH"/>
        </w:rPr>
        <w:t>’</w:t>
      </w:r>
      <w:r w:rsidRPr="00DA44FB">
        <w:rPr>
          <w:rFonts w:ascii="Times New Roman" w:eastAsia="Times New Roman" w:hAnsi="Times New Roman" w:cs="Times New Roman"/>
          <w:color w:val="000000" w:themeColor="text1"/>
          <w:sz w:val="24"/>
          <w:szCs w:val="24"/>
          <w:lang w:val="ca-ES" w:eastAsia="es-ES" w:bidi="th-TH"/>
        </w:rPr>
        <w:t>una nau, però després acaba el seu camí pels carrers de la ciutat. I viceversa, pot germinar durant les ocupacions diàries i trobar el compliment en la litúrgia. Les portes de les esglésies no són barreres, sinó</w:t>
      </w:r>
      <w:r>
        <w:rPr>
          <w:rFonts w:ascii="Times New Roman" w:eastAsia="Times New Roman" w:hAnsi="Times New Roman" w:cs="Times New Roman"/>
          <w:color w:val="000000" w:themeColor="text1"/>
          <w:sz w:val="24"/>
          <w:szCs w:val="24"/>
          <w:lang w:val="ca-ES" w:eastAsia="es-ES" w:bidi="th-TH"/>
        </w:rPr>
        <w:t xml:space="preserve"> «</w:t>
      </w:r>
      <w:r w:rsidRPr="00DA44FB">
        <w:rPr>
          <w:rFonts w:ascii="Times New Roman" w:eastAsia="Times New Roman" w:hAnsi="Times New Roman" w:cs="Times New Roman"/>
          <w:color w:val="000000" w:themeColor="text1"/>
          <w:sz w:val="24"/>
          <w:szCs w:val="24"/>
          <w:lang w:val="ca-ES" w:eastAsia="es-ES" w:bidi="th-TH"/>
        </w:rPr>
        <w:t>membranes</w:t>
      </w:r>
      <w:r>
        <w:rPr>
          <w:rFonts w:ascii="Times New Roman" w:eastAsia="Times New Roman" w:hAnsi="Times New Roman" w:cs="Times New Roman"/>
          <w:color w:val="000000" w:themeColor="text1"/>
          <w:sz w:val="24"/>
          <w:szCs w:val="24"/>
          <w:lang w:val="ca-ES" w:eastAsia="es-ES" w:bidi="th-TH"/>
        </w:rPr>
        <w:t>»</w:t>
      </w:r>
      <w:r w:rsidRPr="00DA44FB">
        <w:rPr>
          <w:rFonts w:ascii="Times New Roman" w:eastAsia="Times New Roman" w:hAnsi="Times New Roman" w:cs="Times New Roman"/>
          <w:color w:val="000000" w:themeColor="text1"/>
          <w:sz w:val="24"/>
          <w:szCs w:val="24"/>
          <w:lang w:val="ca-ES" w:eastAsia="es-ES" w:bidi="th-TH"/>
        </w:rPr>
        <w:t xml:space="preserve"> permeables, preparades per acollir el crit de tothom.</w:t>
      </w:r>
    </w:p>
    <w:p w14:paraId="1AE01FDA" w14:textId="34D0602F" w:rsidR="00DA44FB" w:rsidRPr="00DA44FB" w:rsidRDefault="00DA44FB" w:rsidP="00DA44FB">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DA44FB">
        <w:rPr>
          <w:rFonts w:ascii="Times New Roman" w:eastAsia="Times New Roman" w:hAnsi="Times New Roman" w:cs="Times New Roman"/>
          <w:color w:val="000000" w:themeColor="text1"/>
          <w:sz w:val="24"/>
          <w:szCs w:val="24"/>
          <w:lang w:val="ca-ES" w:eastAsia="es-ES" w:bidi="th-TH"/>
        </w:rPr>
        <w:t>En la pregària del Salteri el món està sempre present. Els salms, per exemple, donen veu a la promesa divina de salvació dels més dèbils: «Per l</w:t>
      </w:r>
      <w:r>
        <w:rPr>
          <w:rFonts w:ascii="Times New Roman" w:eastAsia="Times New Roman" w:hAnsi="Times New Roman" w:cs="Times New Roman"/>
          <w:color w:val="000000" w:themeColor="text1"/>
          <w:sz w:val="24"/>
          <w:szCs w:val="24"/>
          <w:lang w:val="ca-ES" w:eastAsia="es-ES" w:bidi="th-TH"/>
        </w:rPr>
        <w:t>’</w:t>
      </w:r>
      <w:r w:rsidRPr="00DA44FB">
        <w:rPr>
          <w:rFonts w:ascii="Times New Roman" w:eastAsia="Times New Roman" w:hAnsi="Times New Roman" w:cs="Times New Roman"/>
          <w:color w:val="000000" w:themeColor="text1"/>
          <w:sz w:val="24"/>
          <w:szCs w:val="24"/>
          <w:lang w:val="ca-ES" w:eastAsia="es-ES" w:bidi="th-TH"/>
        </w:rPr>
        <w:t>opressió dels pobres i el plany dels pobres, heus aquí que m</w:t>
      </w:r>
      <w:r>
        <w:rPr>
          <w:rFonts w:ascii="Times New Roman" w:eastAsia="Times New Roman" w:hAnsi="Times New Roman" w:cs="Times New Roman"/>
          <w:color w:val="000000" w:themeColor="text1"/>
          <w:sz w:val="24"/>
          <w:szCs w:val="24"/>
          <w:lang w:val="ca-ES" w:eastAsia="es-ES" w:bidi="th-TH"/>
        </w:rPr>
        <w:t>’</w:t>
      </w:r>
      <w:r w:rsidRPr="00DA44FB">
        <w:rPr>
          <w:rFonts w:ascii="Times New Roman" w:eastAsia="Times New Roman" w:hAnsi="Times New Roman" w:cs="Times New Roman"/>
          <w:color w:val="000000" w:themeColor="text1"/>
          <w:sz w:val="24"/>
          <w:szCs w:val="24"/>
          <w:lang w:val="ca-ES" w:eastAsia="es-ES" w:bidi="th-TH"/>
        </w:rPr>
        <w:t>aixecaré</w:t>
      </w:r>
      <w:r>
        <w:rPr>
          <w:rFonts w:ascii="Times New Roman" w:eastAsia="Times New Roman" w:hAnsi="Times New Roman" w:cs="Times New Roman"/>
          <w:color w:val="000000" w:themeColor="text1"/>
          <w:sz w:val="24"/>
          <w:szCs w:val="24"/>
          <w:lang w:val="ca-ES" w:eastAsia="es-ES" w:bidi="th-TH"/>
        </w:rPr>
        <w:t>»</w:t>
      </w:r>
      <w:r w:rsidRPr="00DA44FB">
        <w:rPr>
          <w:rFonts w:ascii="Times New Roman" w:eastAsia="Times New Roman" w:hAnsi="Times New Roman" w:cs="Times New Roman"/>
          <w:color w:val="000000" w:themeColor="text1"/>
          <w:sz w:val="24"/>
          <w:szCs w:val="24"/>
          <w:lang w:val="ca-ES" w:eastAsia="es-ES" w:bidi="th-TH"/>
        </w:rPr>
        <w:t xml:space="preserve"> </w:t>
      </w:r>
      <w:r>
        <w:rPr>
          <w:rFonts w:ascii="Times New Roman" w:eastAsia="Times New Roman" w:hAnsi="Times New Roman" w:cs="Times New Roman"/>
          <w:color w:val="000000" w:themeColor="text1"/>
          <w:sz w:val="24"/>
          <w:szCs w:val="24"/>
          <w:lang w:val="ca-ES" w:eastAsia="es-ES" w:bidi="th-TH"/>
        </w:rPr>
        <w:t>—</w:t>
      </w:r>
      <w:r w:rsidRPr="00DA44FB">
        <w:rPr>
          <w:rFonts w:ascii="Times New Roman" w:eastAsia="Times New Roman" w:hAnsi="Times New Roman" w:cs="Times New Roman"/>
          <w:color w:val="000000" w:themeColor="text1"/>
          <w:sz w:val="24"/>
          <w:szCs w:val="24"/>
          <w:lang w:val="ca-ES" w:eastAsia="es-ES" w:bidi="th-TH"/>
        </w:rPr>
        <w:t>diu el Senyor</w:t>
      </w:r>
      <w:r>
        <w:rPr>
          <w:rFonts w:ascii="Times New Roman" w:eastAsia="Times New Roman" w:hAnsi="Times New Roman" w:cs="Times New Roman"/>
          <w:color w:val="000000" w:themeColor="text1"/>
          <w:sz w:val="24"/>
          <w:szCs w:val="24"/>
          <w:lang w:val="ca-ES" w:eastAsia="es-ES" w:bidi="th-TH"/>
        </w:rPr>
        <w:t>—</w:t>
      </w:r>
      <w:r w:rsidRPr="00DA44FB">
        <w:rPr>
          <w:rFonts w:ascii="Times New Roman" w:eastAsia="Times New Roman" w:hAnsi="Times New Roman" w:cs="Times New Roman"/>
          <w:color w:val="000000" w:themeColor="text1"/>
          <w:sz w:val="24"/>
          <w:szCs w:val="24"/>
          <w:lang w:val="ca-ES" w:eastAsia="es-ES" w:bidi="th-TH"/>
        </w:rPr>
        <w:t xml:space="preserve">; </w:t>
      </w:r>
      <w:r>
        <w:rPr>
          <w:rFonts w:ascii="Times New Roman" w:eastAsia="Times New Roman" w:hAnsi="Times New Roman" w:cs="Times New Roman"/>
          <w:color w:val="000000" w:themeColor="text1"/>
          <w:sz w:val="24"/>
          <w:szCs w:val="24"/>
          <w:lang w:val="ca-ES" w:eastAsia="es-ES" w:bidi="th-TH"/>
        </w:rPr>
        <w:t>«</w:t>
      </w:r>
      <w:r w:rsidRPr="00DA44FB">
        <w:rPr>
          <w:rFonts w:ascii="Times New Roman" w:eastAsia="Times New Roman" w:hAnsi="Times New Roman" w:cs="Times New Roman"/>
          <w:color w:val="000000" w:themeColor="text1"/>
          <w:sz w:val="24"/>
          <w:szCs w:val="24"/>
          <w:lang w:val="ca-ES" w:eastAsia="es-ES" w:bidi="th-TH"/>
        </w:rPr>
        <w:t>salvaré els menyspreats» (12,6). O adverteixen sobre el perill de les riqueses mundanes, perquè «l</w:t>
      </w:r>
      <w:r>
        <w:rPr>
          <w:rFonts w:ascii="Times New Roman" w:eastAsia="Times New Roman" w:hAnsi="Times New Roman" w:cs="Times New Roman"/>
          <w:color w:val="000000" w:themeColor="text1"/>
          <w:sz w:val="24"/>
          <w:szCs w:val="24"/>
          <w:lang w:val="ca-ES" w:eastAsia="es-ES" w:bidi="th-TH"/>
        </w:rPr>
        <w:t>’</w:t>
      </w:r>
      <w:r w:rsidRPr="00DA44FB">
        <w:rPr>
          <w:rFonts w:ascii="Times New Roman" w:eastAsia="Times New Roman" w:hAnsi="Times New Roman" w:cs="Times New Roman"/>
          <w:color w:val="000000" w:themeColor="text1"/>
          <w:sz w:val="24"/>
          <w:szCs w:val="24"/>
          <w:lang w:val="ca-ES" w:eastAsia="es-ES" w:bidi="th-TH"/>
        </w:rPr>
        <w:t>home en prosperitat no ho entén, és com els animals que moren» (48,21). O, també, obren l</w:t>
      </w:r>
      <w:r>
        <w:rPr>
          <w:rFonts w:ascii="Times New Roman" w:eastAsia="Times New Roman" w:hAnsi="Times New Roman" w:cs="Times New Roman"/>
          <w:color w:val="000000" w:themeColor="text1"/>
          <w:sz w:val="24"/>
          <w:szCs w:val="24"/>
          <w:lang w:val="ca-ES" w:eastAsia="es-ES" w:bidi="th-TH"/>
        </w:rPr>
        <w:t>’</w:t>
      </w:r>
      <w:r w:rsidRPr="00DA44FB">
        <w:rPr>
          <w:rFonts w:ascii="Times New Roman" w:eastAsia="Times New Roman" w:hAnsi="Times New Roman" w:cs="Times New Roman"/>
          <w:color w:val="000000" w:themeColor="text1"/>
          <w:sz w:val="24"/>
          <w:szCs w:val="24"/>
          <w:lang w:val="ca-ES" w:eastAsia="es-ES" w:bidi="th-TH"/>
        </w:rPr>
        <w:t>horitzó a la mirada de Déu sobre la història: «El Senyor anul·la els designis de les nacions, fa inútils els projectes dels pobles. Però el pla del Senyor dura per sempre, els projectes del seu cor per a totes les generacions» (33,10-11).</w:t>
      </w:r>
    </w:p>
    <w:p w14:paraId="6CF1C14B" w14:textId="0B7D2E96" w:rsidR="00DA44FB" w:rsidRPr="00DA44FB" w:rsidRDefault="00DA44FB" w:rsidP="00DA44FB">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DA44FB">
        <w:rPr>
          <w:rFonts w:ascii="Times New Roman" w:eastAsia="Times New Roman" w:hAnsi="Times New Roman" w:cs="Times New Roman"/>
          <w:color w:val="000000" w:themeColor="text1"/>
          <w:sz w:val="24"/>
          <w:szCs w:val="24"/>
          <w:lang w:val="ca-ES" w:eastAsia="es-ES" w:bidi="th-TH"/>
        </w:rPr>
        <w:t>En resum, allà on és Déu, hi ha de ser també l</w:t>
      </w:r>
      <w:r>
        <w:rPr>
          <w:rFonts w:ascii="Times New Roman" w:eastAsia="Times New Roman" w:hAnsi="Times New Roman" w:cs="Times New Roman"/>
          <w:color w:val="000000" w:themeColor="text1"/>
          <w:sz w:val="24"/>
          <w:szCs w:val="24"/>
          <w:lang w:val="ca-ES" w:eastAsia="es-ES" w:bidi="th-TH"/>
        </w:rPr>
        <w:t>’</w:t>
      </w:r>
      <w:r w:rsidRPr="00DA44FB">
        <w:rPr>
          <w:rFonts w:ascii="Times New Roman" w:eastAsia="Times New Roman" w:hAnsi="Times New Roman" w:cs="Times New Roman"/>
          <w:color w:val="000000" w:themeColor="text1"/>
          <w:sz w:val="24"/>
          <w:szCs w:val="24"/>
          <w:lang w:val="ca-ES" w:eastAsia="es-ES" w:bidi="th-TH"/>
        </w:rPr>
        <w:t>home. La Sagrada Escriptura és categòrica: «Nosaltres estimem perquè ell ens ha estimat primer. Ell sempre va al davant nostre. Ell ens espera sempre perquè ens estima primer, ens mira primer, ens entén primer. Ell ens espera sempre. Si algú diu:</w:t>
      </w:r>
      <w:r>
        <w:rPr>
          <w:rFonts w:ascii="Times New Roman" w:eastAsia="Times New Roman" w:hAnsi="Times New Roman" w:cs="Times New Roman"/>
          <w:color w:val="000000" w:themeColor="text1"/>
          <w:sz w:val="24"/>
          <w:szCs w:val="24"/>
          <w:lang w:val="ca-ES" w:eastAsia="es-ES" w:bidi="th-TH"/>
        </w:rPr>
        <w:t xml:space="preserve"> “</w:t>
      </w:r>
      <w:r w:rsidRPr="00DA44FB">
        <w:rPr>
          <w:rFonts w:ascii="Times New Roman" w:eastAsia="Times New Roman" w:hAnsi="Times New Roman" w:cs="Times New Roman"/>
          <w:color w:val="000000" w:themeColor="text1"/>
          <w:sz w:val="24"/>
          <w:szCs w:val="24"/>
          <w:lang w:val="ca-ES" w:eastAsia="es-ES" w:bidi="th-TH"/>
        </w:rPr>
        <w:t>Jo estimo Déu</w:t>
      </w:r>
      <w:r>
        <w:rPr>
          <w:rFonts w:ascii="Times New Roman" w:eastAsia="Times New Roman" w:hAnsi="Times New Roman" w:cs="Times New Roman"/>
          <w:color w:val="000000" w:themeColor="text1"/>
          <w:sz w:val="24"/>
          <w:szCs w:val="24"/>
          <w:lang w:val="ca-ES" w:eastAsia="es-ES" w:bidi="th-TH"/>
        </w:rPr>
        <w:t>”</w:t>
      </w:r>
      <w:r w:rsidRPr="00DA44FB">
        <w:rPr>
          <w:rFonts w:ascii="Times New Roman" w:eastAsia="Times New Roman" w:hAnsi="Times New Roman" w:cs="Times New Roman"/>
          <w:color w:val="000000" w:themeColor="text1"/>
          <w:sz w:val="24"/>
          <w:szCs w:val="24"/>
          <w:lang w:val="ca-ES" w:eastAsia="es-ES" w:bidi="th-TH"/>
        </w:rPr>
        <w:t xml:space="preserve"> i odia el seu germà, és un mentider. De fet qui no estima el seu germà que veu, no pot estimar Déu que no veu. Si tu reses tants rosaris al dia però després malparles dels altres, i després tens rancor, tens odi contra els altres, això és pur artifici, no és veritat. I aquest és el manament que ell ens ha donat: qui estima Déu, estima també el seu germà» (1Jn 4,19-21). L</w:t>
      </w:r>
      <w:r>
        <w:rPr>
          <w:rFonts w:ascii="Times New Roman" w:eastAsia="Times New Roman" w:hAnsi="Times New Roman" w:cs="Times New Roman"/>
          <w:color w:val="000000" w:themeColor="text1"/>
          <w:sz w:val="24"/>
          <w:szCs w:val="24"/>
          <w:lang w:val="ca-ES" w:eastAsia="es-ES" w:bidi="th-TH"/>
        </w:rPr>
        <w:t>’</w:t>
      </w:r>
      <w:r w:rsidRPr="00DA44FB">
        <w:rPr>
          <w:rFonts w:ascii="Times New Roman" w:eastAsia="Times New Roman" w:hAnsi="Times New Roman" w:cs="Times New Roman"/>
          <w:color w:val="000000" w:themeColor="text1"/>
          <w:sz w:val="24"/>
          <w:szCs w:val="24"/>
          <w:lang w:val="ca-ES" w:eastAsia="es-ES" w:bidi="th-TH"/>
        </w:rPr>
        <w:t>Escriptura admet el cas d</w:t>
      </w:r>
      <w:r>
        <w:rPr>
          <w:rFonts w:ascii="Times New Roman" w:eastAsia="Times New Roman" w:hAnsi="Times New Roman" w:cs="Times New Roman"/>
          <w:color w:val="000000" w:themeColor="text1"/>
          <w:sz w:val="24"/>
          <w:szCs w:val="24"/>
          <w:lang w:val="ca-ES" w:eastAsia="es-ES" w:bidi="th-TH"/>
        </w:rPr>
        <w:t>’</w:t>
      </w:r>
      <w:r w:rsidRPr="00DA44FB">
        <w:rPr>
          <w:rFonts w:ascii="Times New Roman" w:eastAsia="Times New Roman" w:hAnsi="Times New Roman" w:cs="Times New Roman"/>
          <w:color w:val="000000" w:themeColor="text1"/>
          <w:sz w:val="24"/>
          <w:szCs w:val="24"/>
          <w:lang w:val="ca-ES" w:eastAsia="es-ES" w:bidi="th-TH"/>
        </w:rPr>
        <w:t xml:space="preserve">una persona que, cercant Déu sincerament, mai no aconsegueix trobar-lo; però afirma també que mai no es poden negar les llàgrimes dels pobres, sempre que no es trobin amb Déu. Déu no tolera </w:t>
      </w:r>
      <w:proofErr w:type="spellStart"/>
      <w:r w:rsidRPr="00DA44FB">
        <w:rPr>
          <w:rFonts w:ascii="Times New Roman" w:eastAsia="Times New Roman" w:hAnsi="Times New Roman" w:cs="Times New Roman"/>
          <w:color w:val="000000" w:themeColor="text1"/>
          <w:sz w:val="24"/>
          <w:szCs w:val="24"/>
          <w:lang w:val="ca-ES" w:eastAsia="es-ES" w:bidi="th-TH"/>
        </w:rPr>
        <w:t>l</w:t>
      </w:r>
      <w:r>
        <w:rPr>
          <w:rFonts w:ascii="Times New Roman" w:eastAsia="Times New Roman" w:hAnsi="Times New Roman" w:cs="Times New Roman"/>
          <w:color w:val="000000" w:themeColor="text1"/>
          <w:sz w:val="24"/>
          <w:szCs w:val="24"/>
          <w:lang w:val="ca-ES" w:eastAsia="es-ES" w:bidi="th-TH"/>
        </w:rPr>
        <w:t>’«</w:t>
      </w:r>
      <w:r w:rsidRPr="00DA44FB">
        <w:rPr>
          <w:rFonts w:ascii="Times New Roman" w:eastAsia="Times New Roman" w:hAnsi="Times New Roman" w:cs="Times New Roman"/>
          <w:color w:val="000000" w:themeColor="text1"/>
          <w:sz w:val="24"/>
          <w:szCs w:val="24"/>
          <w:lang w:val="ca-ES" w:eastAsia="es-ES" w:bidi="th-TH"/>
        </w:rPr>
        <w:t>ateisme</w:t>
      </w:r>
      <w:proofErr w:type="spellEnd"/>
      <w:r>
        <w:rPr>
          <w:rFonts w:ascii="Times New Roman" w:eastAsia="Times New Roman" w:hAnsi="Times New Roman" w:cs="Times New Roman"/>
          <w:color w:val="000000" w:themeColor="text1"/>
          <w:sz w:val="24"/>
          <w:szCs w:val="24"/>
          <w:lang w:val="ca-ES" w:eastAsia="es-ES" w:bidi="th-TH"/>
        </w:rPr>
        <w:t>»</w:t>
      </w:r>
      <w:r w:rsidRPr="00DA44FB">
        <w:rPr>
          <w:rFonts w:ascii="Times New Roman" w:eastAsia="Times New Roman" w:hAnsi="Times New Roman" w:cs="Times New Roman"/>
          <w:color w:val="000000" w:themeColor="text1"/>
          <w:sz w:val="24"/>
          <w:szCs w:val="24"/>
          <w:lang w:val="ca-ES" w:eastAsia="es-ES" w:bidi="th-TH"/>
        </w:rPr>
        <w:t xml:space="preserve"> de qui nega la imatge divina que es troba impresa en cada ésser humà. Aquell ateisme de cada dia: crec en Déu però amb els altres mantinc les distàncies i em permeto odiar-los. Això és ateisme pràctic. No reconèixer la persona humana com a imatge de Déu és un sacrilegi, és una abominació, és la pitjor ofensa que es pot portar al temple i a l</w:t>
      </w:r>
      <w:r>
        <w:rPr>
          <w:rFonts w:ascii="Times New Roman" w:eastAsia="Times New Roman" w:hAnsi="Times New Roman" w:cs="Times New Roman"/>
          <w:color w:val="000000" w:themeColor="text1"/>
          <w:sz w:val="24"/>
          <w:szCs w:val="24"/>
          <w:lang w:val="ca-ES" w:eastAsia="es-ES" w:bidi="th-TH"/>
        </w:rPr>
        <w:t>’</w:t>
      </w:r>
      <w:r w:rsidRPr="00DA44FB">
        <w:rPr>
          <w:rFonts w:ascii="Times New Roman" w:eastAsia="Times New Roman" w:hAnsi="Times New Roman" w:cs="Times New Roman"/>
          <w:color w:val="000000" w:themeColor="text1"/>
          <w:sz w:val="24"/>
          <w:szCs w:val="24"/>
          <w:lang w:val="ca-ES" w:eastAsia="es-ES" w:bidi="th-TH"/>
        </w:rPr>
        <w:t>altar.</w:t>
      </w:r>
    </w:p>
    <w:p w14:paraId="0FC6656C" w14:textId="716AD853" w:rsidR="00DA44FB" w:rsidRPr="00DA44FB" w:rsidRDefault="00DA44FB" w:rsidP="00DA44FB">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DA44FB">
        <w:rPr>
          <w:rFonts w:ascii="Times New Roman" w:eastAsia="Times New Roman" w:hAnsi="Times New Roman" w:cs="Times New Roman"/>
          <w:color w:val="000000" w:themeColor="text1"/>
          <w:sz w:val="24"/>
          <w:szCs w:val="24"/>
          <w:lang w:val="ca-ES" w:eastAsia="es-ES" w:bidi="th-TH"/>
        </w:rPr>
        <w:t>Estimats germans i germanes, que la pregària dels salms ens ajudi a no caure en la temptació de la</w:t>
      </w:r>
      <w:r>
        <w:rPr>
          <w:rFonts w:ascii="Times New Roman" w:eastAsia="Times New Roman" w:hAnsi="Times New Roman" w:cs="Times New Roman"/>
          <w:color w:val="000000" w:themeColor="text1"/>
          <w:sz w:val="24"/>
          <w:szCs w:val="24"/>
          <w:lang w:val="ca-ES" w:eastAsia="es-ES" w:bidi="th-TH"/>
        </w:rPr>
        <w:t xml:space="preserve"> «</w:t>
      </w:r>
      <w:r w:rsidRPr="00DA44FB">
        <w:rPr>
          <w:rFonts w:ascii="Times New Roman" w:eastAsia="Times New Roman" w:hAnsi="Times New Roman" w:cs="Times New Roman"/>
          <w:color w:val="000000" w:themeColor="text1"/>
          <w:sz w:val="24"/>
          <w:szCs w:val="24"/>
          <w:lang w:val="ca-ES" w:eastAsia="es-ES" w:bidi="th-TH"/>
        </w:rPr>
        <w:t>impietat</w:t>
      </w:r>
      <w:r>
        <w:rPr>
          <w:rFonts w:ascii="Times New Roman" w:eastAsia="Times New Roman" w:hAnsi="Times New Roman" w:cs="Times New Roman"/>
          <w:color w:val="000000" w:themeColor="text1"/>
          <w:sz w:val="24"/>
          <w:szCs w:val="24"/>
          <w:lang w:val="ca-ES" w:eastAsia="es-ES" w:bidi="th-TH"/>
        </w:rPr>
        <w:t>»,</w:t>
      </w:r>
      <w:r w:rsidRPr="00DA44FB">
        <w:rPr>
          <w:rFonts w:ascii="Times New Roman" w:eastAsia="Times New Roman" w:hAnsi="Times New Roman" w:cs="Times New Roman"/>
          <w:color w:val="000000" w:themeColor="text1"/>
          <w:sz w:val="24"/>
          <w:szCs w:val="24"/>
          <w:lang w:val="ca-ES" w:eastAsia="es-ES" w:bidi="th-TH"/>
        </w:rPr>
        <w:t xml:space="preserve"> és a dir de viure, i potser també de pregar, com si Déu no existís, i com si els pobres no existissin.</w:t>
      </w:r>
    </w:p>
    <w:p w14:paraId="3B15F87D" w14:textId="77777777" w:rsidR="00D92C31" w:rsidRPr="00DA44FB" w:rsidRDefault="00D92C31" w:rsidP="00D92C31">
      <w:pPr>
        <w:spacing w:before="400" w:after="0"/>
        <w:jc w:val="both"/>
        <w:rPr>
          <w:rFonts w:ascii="Times New Roman" w:hAnsi="Times New Roman" w:cs="Times New Roman"/>
          <w:color w:val="000000" w:themeColor="text1"/>
          <w:sz w:val="20"/>
          <w:szCs w:val="20"/>
          <w:lang w:val="ca-ES"/>
        </w:rPr>
      </w:pPr>
      <w:r w:rsidRPr="00DA44FB">
        <w:rPr>
          <w:rFonts w:ascii="Times New Roman" w:eastAsia="Times New Roman" w:hAnsi="Times New Roman" w:cs="Times New Roman"/>
          <w:color w:val="000000" w:themeColor="text1"/>
          <w:sz w:val="24"/>
          <w:szCs w:val="24"/>
          <w:lang w:val="ca-ES" w:eastAsia="es-ES" w:bidi="th-TH"/>
        </w:rPr>
        <w:lastRenderedPageBreak/>
        <w:t>T</w:t>
      </w:r>
      <w:r w:rsidRPr="00DA44FB">
        <w:rPr>
          <w:rFonts w:ascii="Times New Roman" w:hAnsi="Times New Roman" w:cs="Times New Roman"/>
          <w:color w:val="000000" w:themeColor="text1"/>
          <w:sz w:val="20"/>
          <w:szCs w:val="20"/>
          <w:lang w:val="ca-ES"/>
        </w:rPr>
        <w:t xml:space="preserve">raducció de Josep M. Torrents </w:t>
      </w:r>
      <w:proofErr w:type="spellStart"/>
      <w:r w:rsidRPr="00DA44FB">
        <w:rPr>
          <w:rFonts w:ascii="Times New Roman" w:hAnsi="Times New Roman" w:cs="Times New Roman"/>
          <w:color w:val="000000" w:themeColor="text1"/>
          <w:sz w:val="20"/>
          <w:szCs w:val="20"/>
          <w:lang w:val="ca-ES"/>
        </w:rPr>
        <w:t>Sauvage</w:t>
      </w:r>
      <w:proofErr w:type="spellEnd"/>
      <w:r w:rsidRPr="00DA44FB">
        <w:rPr>
          <w:rFonts w:ascii="Times New Roman" w:hAnsi="Times New Roman" w:cs="Times New Roman"/>
          <w:color w:val="000000" w:themeColor="text1"/>
          <w:sz w:val="20"/>
          <w:szCs w:val="20"/>
          <w:lang w:val="ca-ES"/>
        </w:rPr>
        <w:t xml:space="preserve"> per al web www.catalunyareligio.cat</w:t>
      </w:r>
    </w:p>
    <w:p w14:paraId="0C2F51C4" w14:textId="67762929" w:rsidR="006650A4" w:rsidRPr="00DA44FB" w:rsidRDefault="006650A4" w:rsidP="00D92C31">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p>
    <w:sectPr w:rsidR="006650A4" w:rsidRPr="00DA44FB"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8F15F" w14:textId="77777777" w:rsidR="00BD555F" w:rsidRDefault="00BD555F" w:rsidP="00D93000">
      <w:pPr>
        <w:spacing w:after="0" w:line="240" w:lineRule="auto"/>
      </w:pPr>
      <w:r>
        <w:separator/>
      </w:r>
    </w:p>
  </w:endnote>
  <w:endnote w:type="continuationSeparator" w:id="0">
    <w:p w14:paraId="4B6A2B13" w14:textId="77777777" w:rsidR="00BD555F" w:rsidRDefault="00BD555F"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8E3F7" w14:textId="2FD701AD" w:rsidR="00DF46D2" w:rsidRPr="007E6846" w:rsidRDefault="00DF46D2" w:rsidP="00D93000">
    <w:pPr>
      <w:pStyle w:val="Piedepgina"/>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A559F5">
      <w:rPr>
        <w:rFonts w:asciiTheme="majorBidi" w:hAnsiTheme="majorBidi" w:cstheme="majorBidi"/>
        <w:noProof/>
        <w:sz w:val="24"/>
        <w:szCs w:val="24"/>
      </w:rPr>
      <w:t>3</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C43C8" w14:textId="77777777" w:rsidR="00BD555F" w:rsidRDefault="00BD555F" w:rsidP="00D93000">
      <w:pPr>
        <w:spacing w:after="0" w:line="240" w:lineRule="auto"/>
      </w:pPr>
      <w:r>
        <w:separator/>
      </w:r>
    </w:p>
  </w:footnote>
  <w:footnote w:type="continuationSeparator" w:id="0">
    <w:p w14:paraId="5F4A62AC" w14:textId="77777777" w:rsidR="00BD555F" w:rsidRDefault="00BD555F"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5E1"/>
    <w:rsid w:val="0000240D"/>
    <w:rsid w:val="00002987"/>
    <w:rsid w:val="00002BE1"/>
    <w:rsid w:val="00002CB7"/>
    <w:rsid w:val="00010CCB"/>
    <w:rsid w:val="0002381F"/>
    <w:rsid w:val="00024B11"/>
    <w:rsid w:val="00025C42"/>
    <w:rsid w:val="00030BB1"/>
    <w:rsid w:val="00030DDB"/>
    <w:rsid w:val="000314AE"/>
    <w:rsid w:val="00032030"/>
    <w:rsid w:val="00036DAC"/>
    <w:rsid w:val="00041FCD"/>
    <w:rsid w:val="000426D1"/>
    <w:rsid w:val="00045282"/>
    <w:rsid w:val="0004537F"/>
    <w:rsid w:val="00046AF6"/>
    <w:rsid w:val="00054DC1"/>
    <w:rsid w:val="00056D54"/>
    <w:rsid w:val="00057D04"/>
    <w:rsid w:val="00060E06"/>
    <w:rsid w:val="000612A3"/>
    <w:rsid w:val="000615DD"/>
    <w:rsid w:val="00063785"/>
    <w:rsid w:val="00063A69"/>
    <w:rsid w:val="000654F4"/>
    <w:rsid w:val="00065EDA"/>
    <w:rsid w:val="0007381B"/>
    <w:rsid w:val="0008258B"/>
    <w:rsid w:val="0008538B"/>
    <w:rsid w:val="00086461"/>
    <w:rsid w:val="000914A3"/>
    <w:rsid w:val="000932D4"/>
    <w:rsid w:val="00093646"/>
    <w:rsid w:val="000941DD"/>
    <w:rsid w:val="00095DF8"/>
    <w:rsid w:val="00096257"/>
    <w:rsid w:val="000970FD"/>
    <w:rsid w:val="000A1729"/>
    <w:rsid w:val="000A2FB9"/>
    <w:rsid w:val="000A3808"/>
    <w:rsid w:val="000A5A39"/>
    <w:rsid w:val="000A6086"/>
    <w:rsid w:val="000B0372"/>
    <w:rsid w:val="000B1FB4"/>
    <w:rsid w:val="000B2345"/>
    <w:rsid w:val="000B75AE"/>
    <w:rsid w:val="000C0DE7"/>
    <w:rsid w:val="000C34EA"/>
    <w:rsid w:val="000C3A13"/>
    <w:rsid w:val="000C4DCC"/>
    <w:rsid w:val="000C60E3"/>
    <w:rsid w:val="000C6D26"/>
    <w:rsid w:val="000D2048"/>
    <w:rsid w:val="000D2D8F"/>
    <w:rsid w:val="000D379D"/>
    <w:rsid w:val="000D47E9"/>
    <w:rsid w:val="000D4DF1"/>
    <w:rsid w:val="000E1EE4"/>
    <w:rsid w:val="000F32B3"/>
    <w:rsid w:val="000F40BF"/>
    <w:rsid w:val="001001E3"/>
    <w:rsid w:val="00101672"/>
    <w:rsid w:val="00102C6E"/>
    <w:rsid w:val="00102EE2"/>
    <w:rsid w:val="001030C9"/>
    <w:rsid w:val="001038BC"/>
    <w:rsid w:val="00103EC5"/>
    <w:rsid w:val="00107FDD"/>
    <w:rsid w:val="00112F49"/>
    <w:rsid w:val="00113D11"/>
    <w:rsid w:val="001215DE"/>
    <w:rsid w:val="00121858"/>
    <w:rsid w:val="0012281B"/>
    <w:rsid w:val="00123BA4"/>
    <w:rsid w:val="00126131"/>
    <w:rsid w:val="001271F2"/>
    <w:rsid w:val="001274C3"/>
    <w:rsid w:val="001337D5"/>
    <w:rsid w:val="001339B7"/>
    <w:rsid w:val="001339B8"/>
    <w:rsid w:val="001379CC"/>
    <w:rsid w:val="00140B90"/>
    <w:rsid w:val="00145D06"/>
    <w:rsid w:val="00147F02"/>
    <w:rsid w:val="00152E79"/>
    <w:rsid w:val="001539DC"/>
    <w:rsid w:val="0015704E"/>
    <w:rsid w:val="00165C36"/>
    <w:rsid w:val="00175AED"/>
    <w:rsid w:val="00176FFD"/>
    <w:rsid w:val="001778DD"/>
    <w:rsid w:val="00177C46"/>
    <w:rsid w:val="001828B6"/>
    <w:rsid w:val="001843AD"/>
    <w:rsid w:val="00186023"/>
    <w:rsid w:val="00187B69"/>
    <w:rsid w:val="00190D26"/>
    <w:rsid w:val="00191736"/>
    <w:rsid w:val="0019613B"/>
    <w:rsid w:val="001A06B9"/>
    <w:rsid w:val="001A14AA"/>
    <w:rsid w:val="001A3F21"/>
    <w:rsid w:val="001A7CB6"/>
    <w:rsid w:val="001B1DD1"/>
    <w:rsid w:val="001B2765"/>
    <w:rsid w:val="001B3F99"/>
    <w:rsid w:val="001B5809"/>
    <w:rsid w:val="001B62FF"/>
    <w:rsid w:val="001B79D4"/>
    <w:rsid w:val="001C1EBD"/>
    <w:rsid w:val="001C38C0"/>
    <w:rsid w:val="001D1125"/>
    <w:rsid w:val="001D17F0"/>
    <w:rsid w:val="001D33E9"/>
    <w:rsid w:val="001D70B7"/>
    <w:rsid w:val="001E0FD7"/>
    <w:rsid w:val="001E2A51"/>
    <w:rsid w:val="001E307B"/>
    <w:rsid w:val="001E7651"/>
    <w:rsid w:val="001E787D"/>
    <w:rsid w:val="001F658D"/>
    <w:rsid w:val="00201387"/>
    <w:rsid w:val="00201F22"/>
    <w:rsid w:val="002023D8"/>
    <w:rsid w:val="002034E1"/>
    <w:rsid w:val="00205523"/>
    <w:rsid w:val="00205B73"/>
    <w:rsid w:val="00205FF9"/>
    <w:rsid w:val="0021180B"/>
    <w:rsid w:val="00216592"/>
    <w:rsid w:val="00217AF7"/>
    <w:rsid w:val="00220B57"/>
    <w:rsid w:val="002236D3"/>
    <w:rsid w:val="00224C56"/>
    <w:rsid w:val="002257B0"/>
    <w:rsid w:val="00225F3F"/>
    <w:rsid w:val="002272A7"/>
    <w:rsid w:val="00227E57"/>
    <w:rsid w:val="0023568C"/>
    <w:rsid w:val="00237F0D"/>
    <w:rsid w:val="00241876"/>
    <w:rsid w:val="00241EFA"/>
    <w:rsid w:val="002428DA"/>
    <w:rsid w:val="00243DB3"/>
    <w:rsid w:val="00251513"/>
    <w:rsid w:val="00251D81"/>
    <w:rsid w:val="00251E80"/>
    <w:rsid w:val="00252009"/>
    <w:rsid w:val="00254A93"/>
    <w:rsid w:val="00255985"/>
    <w:rsid w:val="00256C28"/>
    <w:rsid w:val="00257095"/>
    <w:rsid w:val="00261103"/>
    <w:rsid w:val="0026486A"/>
    <w:rsid w:val="00264DB4"/>
    <w:rsid w:val="00264FAF"/>
    <w:rsid w:val="002711E9"/>
    <w:rsid w:val="0027156F"/>
    <w:rsid w:val="002823B3"/>
    <w:rsid w:val="002832EC"/>
    <w:rsid w:val="00283C62"/>
    <w:rsid w:val="00285A7E"/>
    <w:rsid w:val="00286E86"/>
    <w:rsid w:val="002901CE"/>
    <w:rsid w:val="00291534"/>
    <w:rsid w:val="00293CE2"/>
    <w:rsid w:val="002941E6"/>
    <w:rsid w:val="002977FE"/>
    <w:rsid w:val="002A1868"/>
    <w:rsid w:val="002A58EB"/>
    <w:rsid w:val="002A6F64"/>
    <w:rsid w:val="002B1A81"/>
    <w:rsid w:val="002B69FB"/>
    <w:rsid w:val="002C4CB9"/>
    <w:rsid w:val="002C7AA7"/>
    <w:rsid w:val="002D1217"/>
    <w:rsid w:val="002D5CD0"/>
    <w:rsid w:val="002D5FF6"/>
    <w:rsid w:val="002D67B6"/>
    <w:rsid w:val="002E120C"/>
    <w:rsid w:val="002E2ECE"/>
    <w:rsid w:val="002E42C5"/>
    <w:rsid w:val="002E5955"/>
    <w:rsid w:val="002E6E7E"/>
    <w:rsid w:val="002F2425"/>
    <w:rsid w:val="002F3EF0"/>
    <w:rsid w:val="002F550B"/>
    <w:rsid w:val="002F72C7"/>
    <w:rsid w:val="00302C68"/>
    <w:rsid w:val="00306201"/>
    <w:rsid w:val="0030731A"/>
    <w:rsid w:val="00310B04"/>
    <w:rsid w:val="00310FCB"/>
    <w:rsid w:val="00311D01"/>
    <w:rsid w:val="00312678"/>
    <w:rsid w:val="0031417E"/>
    <w:rsid w:val="00315289"/>
    <w:rsid w:val="0031725D"/>
    <w:rsid w:val="00317AAB"/>
    <w:rsid w:val="00320CCD"/>
    <w:rsid w:val="0032152C"/>
    <w:rsid w:val="00321FD0"/>
    <w:rsid w:val="00322440"/>
    <w:rsid w:val="003230E5"/>
    <w:rsid w:val="00323F9C"/>
    <w:rsid w:val="0032469C"/>
    <w:rsid w:val="003247FA"/>
    <w:rsid w:val="00326AC3"/>
    <w:rsid w:val="00336F25"/>
    <w:rsid w:val="00337C65"/>
    <w:rsid w:val="003459A2"/>
    <w:rsid w:val="0034701A"/>
    <w:rsid w:val="00347702"/>
    <w:rsid w:val="00350AFC"/>
    <w:rsid w:val="003517B2"/>
    <w:rsid w:val="003517DA"/>
    <w:rsid w:val="0035508A"/>
    <w:rsid w:val="00355BD4"/>
    <w:rsid w:val="003618ED"/>
    <w:rsid w:val="00361FF2"/>
    <w:rsid w:val="0036517E"/>
    <w:rsid w:val="00365BFE"/>
    <w:rsid w:val="003738E3"/>
    <w:rsid w:val="00374CC7"/>
    <w:rsid w:val="00375F12"/>
    <w:rsid w:val="00375F78"/>
    <w:rsid w:val="00376CA7"/>
    <w:rsid w:val="003802BF"/>
    <w:rsid w:val="003804A3"/>
    <w:rsid w:val="00381436"/>
    <w:rsid w:val="003827A9"/>
    <w:rsid w:val="0038661F"/>
    <w:rsid w:val="00390562"/>
    <w:rsid w:val="00390CD7"/>
    <w:rsid w:val="00392D0A"/>
    <w:rsid w:val="00393BE2"/>
    <w:rsid w:val="00393E6D"/>
    <w:rsid w:val="003956D2"/>
    <w:rsid w:val="003A03CB"/>
    <w:rsid w:val="003A054D"/>
    <w:rsid w:val="003A083D"/>
    <w:rsid w:val="003A08D6"/>
    <w:rsid w:val="003A0CEC"/>
    <w:rsid w:val="003A2309"/>
    <w:rsid w:val="003A440A"/>
    <w:rsid w:val="003A4F06"/>
    <w:rsid w:val="003B2783"/>
    <w:rsid w:val="003B5CCB"/>
    <w:rsid w:val="003B63AB"/>
    <w:rsid w:val="003C4980"/>
    <w:rsid w:val="003D3968"/>
    <w:rsid w:val="003D47D0"/>
    <w:rsid w:val="003D5ACF"/>
    <w:rsid w:val="003D7DAA"/>
    <w:rsid w:val="003E309D"/>
    <w:rsid w:val="003F0380"/>
    <w:rsid w:val="003F091D"/>
    <w:rsid w:val="003F268F"/>
    <w:rsid w:val="003F5B4C"/>
    <w:rsid w:val="004007EE"/>
    <w:rsid w:val="00401CDB"/>
    <w:rsid w:val="004031B7"/>
    <w:rsid w:val="0041002E"/>
    <w:rsid w:val="00412B28"/>
    <w:rsid w:val="004153FA"/>
    <w:rsid w:val="0042356D"/>
    <w:rsid w:val="00426810"/>
    <w:rsid w:val="00430F4A"/>
    <w:rsid w:val="004319C8"/>
    <w:rsid w:val="00433A6D"/>
    <w:rsid w:val="00440B50"/>
    <w:rsid w:val="00441744"/>
    <w:rsid w:val="00441BC5"/>
    <w:rsid w:val="00441D4C"/>
    <w:rsid w:val="00450E51"/>
    <w:rsid w:val="00451154"/>
    <w:rsid w:val="00451BA0"/>
    <w:rsid w:val="00452559"/>
    <w:rsid w:val="0045397A"/>
    <w:rsid w:val="0045484A"/>
    <w:rsid w:val="004610A8"/>
    <w:rsid w:val="004610E4"/>
    <w:rsid w:val="0046237F"/>
    <w:rsid w:val="004646B8"/>
    <w:rsid w:val="00464B7E"/>
    <w:rsid w:val="00465108"/>
    <w:rsid w:val="004652CD"/>
    <w:rsid w:val="00465BC3"/>
    <w:rsid w:val="00466BF7"/>
    <w:rsid w:val="004729A8"/>
    <w:rsid w:val="00472FD5"/>
    <w:rsid w:val="004739BB"/>
    <w:rsid w:val="0047729F"/>
    <w:rsid w:val="004837F7"/>
    <w:rsid w:val="0048603E"/>
    <w:rsid w:val="00487D16"/>
    <w:rsid w:val="004966D6"/>
    <w:rsid w:val="004A1CB5"/>
    <w:rsid w:val="004A34A2"/>
    <w:rsid w:val="004A50DD"/>
    <w:rsid w:val="004A7EDC"/>
    <w:rsid w:val="004B04BD"/>
    <w:rsid w:val="004B4689"/>
    <w:rsid w:val="004B4AAE"/>
    <w:rsid w:val="004C0DBA"/>
    <w:rsid w:val="004C2BE5"/>
    <w:rsid w:val="004C2C46"/>
    <w:rsid w:val="004C3DCC"/>
    <w:rsid w:val="004C4424"/>
    <w:rsid w:val="004C7613"/>
    <w:rsid w:val="004D13DC"/>
    <w:rsid w:val="004D43CA"/>
    <w:rsid w:val="004D4E0B"/>
    <w:rsid w:val="004D6425"/>
    <w:rsid w:val="004E102A"/>
    <w:rsid w:val="004E47E6"/>
    <w:rsid w:val="004E5016"/>
    <w:rsid w:val="004E7B72"/>
    <w:rsid w:val="004F26F1"/>
    <w:rsid w:val="004F29F8"/>
    <w:rsid w:val="004F4AFB"/>
    <w:rsid w:val="00501FDB"/>
    <w:rsid w:val="00502287"/>
    <w:rsid w:val="00502347"/>
    <w:rsid w:val="00504395"/>
    <w:rsid w:val="00504CCD"/>
    <w:rsid w:val="00506FED"/>
    <w:rsid w:val="00507874"/>
    <w:rsid w:val="005151A1"/>
    <w:rsid w:val="005203F3"/>
    <w:rsid w:val="005241C8"/>
    <w:rsid w:val="0052573F"/>
    <w:rsid w:val="0052702D"/>
    <w:rsid w:val="0052790F"/>
    <w:rsid w:val="005307A9"/>
    <w:rsid w:val="00533432"/>
    <w:rsid w:val="00533EC6"/>
    <w:rsid w:val="00536839"/>
    <w:rsid w:val="00536A8C"/>
    <w:rsid w:val="00541730"/>
    <w:rsid w:val="00542544"/>
    <w:rsid w:val="0054799F"/>
    <w:rsid w:val="005515C3"/>
    <w:rsid w:val="00551B8F"/>
    <w:rsid w:val="00560BF5"/>
    <w:rsid w:val="00560E61"/>
    <w:rsid w:val="00564733"/>
    <w:rsid w:val="00565C87"/>
    <w:rsid w:val="00566C44"/>
    <w:rsid w:val="005713E1"/>
    <w:rsid w:val="005726D1"/>
    <w:rsid w:val="0057354C"/>
    <w:rsid w:val="0057390B"/>
    <w:rsid w:val="00576999"/>
    <w:rsid w:val="00577621"/>
    <w:rsid w:val="00580B12"/>
    <w:rsid w:val="00580BD0"/>
    <w:rsid w:val="00581996"/>
    <w:rsid w:val="00582020"/>
    <w:rsid w:val="005821B6"/>
    <w:rsid w:val="00582A21"/>
    <w:rsid w:val="005835C3"/>
    <w:rsid w:val="00583B58"/>
    <w:rsid w:val="00584516"/>
    <w:rsid w:val="005854CA"/>
    <w:rsid w:val="00586A87"/>
    <w:rsid w:val="00586C2F"/>
    <w:rsid w:val="00587BB1"/>
    <w:rsid w:val="005907A1"/>
    <w:rsid w:val="005909A8"/>
    <w:rsid w:val="005912BB"/>
    <w:rsid w:val="00591F27"/>
    <w:rsid w:val="00592FCE"/>
    <w:rsid w:val="005932CA"/>
    <w:rsid w:val="005957AC"/>
    <w:rsid w:val="005A1060"/>
    <w:rsid w:val="005A1A9A"/>
    <w:rsid w:val="005A20C4"/>
    <w:rsid w:val="005A5129"/>
    <w:rsid w:val="005A60C8"/>
    <w:rsid w:val="005A6F96"/>
    <w:rsid w:val="005A7F5A"/>
    <w:rsid w:val="005B1D3D"/>
    <w:rsid w:val="005B241B"/>
    <w:rsid w:val="005B5E74"/>
    <w:rsid w:val="005C0E52"/>
    <w:rsid w:val="005C22A9"/>
    <w:rsid w:val="005C3ADE"/>
    <w:rsid w:val="005D0543"/>
    <w:rsid w:val="005D06D0"/>
    <w:rsid w:val="005D0A94"/>
    <w:rsid w:val="005D1C97"/>
    <w:rsid w:val="005D35A8"/>
    <w:rsid w:val="005D3733"/>
    <w:rsid w:val="005D392C"/>
    <w:rsid w:val="005D5ED7"/>
    <w:rsid w:val="005D78B1"/>
    <w:rsid w:val="005E08E2"/>
    <w:rsid w:val="005E6E4D"/>
    <w:rsid w:val="005E780B"/>
    <w:rsid w:val="005F2CE4"/>
    <w:rsid w:val="005F5145"/>
    <w:rsid w:val="00601209"/>
    <w:rsid w:val="00604ECA"/>
    <w:rsid w:val="0060545C"/>
    <w:rsid w:val="0060600E"/>
    <w:rsid w:val="00610640"/>
    <w:rsid w:val="006123FF"/>
    <w:rsid w:val="00615425"/>
    <w:rsid w:val="006208B8"/>
    <w:rsid w:val="0062330A"/>
    <w:rsid w:val="00623348"/>
    <w:rsid w:val="00623F94"/>
    <w:rsid w:val="00631C4C"/>
    <w:rsid w:val="00632114"/>
    <w:rsid w:val="006438EA"/>
    <w:rsid w:val="006442E3"/>
    <w:rsid w:val="00650C82"/>
    <w:rsid w:val="006520D9"/>
    <w:rsid w:val="006548AA"/>
    <w:rsid w:val="00660D6A"/>
    <w:rsid w:val="00661888"/>
    <w:rsid w:val="00662297"/>
    <w:rsid w:val="006649C3"/>
    <w:rsid w:val="006650A4"/>
    <w:rsid w:val="006709BD"/>
    <w:rsid w:val="006717E9"/>
    <w:rsid w:val="00671F13"/>
    <w:rsid w:val="0068067D"/>
    <w:rsid w:val="00682674"/>
    <w:rsid w:val="006924A2"/>
    <w:rsid w:val="00694CED"/>
    <w:rsid w:val="00695992"/>
    <w:rsid w:val="00697A43"/>
    <w:rsid w:val="006A09F0"/>
    <w:rsid w:val="006A1E70"/>
    <w:rsid w:val="006A2B87"/>
    <w:rsid w:val="006A486D"/>
    <w:rsid w:val="006A69F9"/>
    <w:rsid w:val="006A74A3"/>
    <w:rsid w:val="006A7C52"/>
    <w:rsid w:val="006B062A"/>
    <w:rsid w:val="006B18C5"/>
    <w:rsid w:val="006B31DD"/>
    <w:rsid w:val="006B3B4D"/>
    <w:rsid w:val="006B50D2"/>
    <w:rsid w:val="006B65FB"/>
    <w:rsid w:val="006C2CEC"/>
    <w:rsid w:val="006C730C"/>
    <w:rsid w:val="006C7BA3"/>
    <w:rsid w:val="006D0FFA"/>
    <w:rsid w:val="006D5165"/>
    <w:rsid w:val="006D7A1C"/>
    <w:rsid w:val="006E05FD"/>
    <w:rsid w:val="006E0CCB"/>
    <w:rsid w:val="006E3CF1"/>
    <w:rsid w:val="006E569E"/>
    <w:rsid w:val="006F0F8E"/>
    <w:rsid w:val="006F5C2F"/>
    <w:rsid w:val="006F66E9"/>
    <w:rsid w:val="00701C95"/>
    <w:rsid w:val="00702B8F"/>
    <w:rsid w:val="007063C7"/>
    <w:rsid w:val="00707EB2"/>
    <w:rsid w:val="0071332A"/>
    <w:rsid w:val="00713EDD"/>
    <w:rsid w:val="007158BF"/>
    <w:rsid w:val="00725333"/>
    <w:rsid w:val="00725B5E"/>
    <w:rsid w:val="00725E02"/>
    <w:rsid w:val="00730E3B"/>
    <w:rsid w:val="00730FB3"/>
    <w:rsid w:val="00733CE3"/>
    <w:rsid w:val="007361DB"/>
    <w:rsid w:val="00737AF4"/>
    <w:rsid w:val="00742422"/>
    <w:rsid w:val="00742AED"/>
    <w:rsid w:val="0074330F"/>
    <w:rsid w:val="00747B2B"/>
    <w:rsid w:val="00751867"/>
    <w:rsid w:val="0075275A"/>
    <w:rsid w:val="0075292F"/>
    <w:rsid w:val="00753995"/>
    <w:rsid w:val="00753CC8"/>
    <w:rsid w:val="007540F0"/>
    <w:rsid w:val="00764C77"/>
    <w:rsid w:val="00767F6B"/>
    <w:rsid w:val="00770186"/>
    <w:rsid w:val="00770286"/>
    <w:rsid w:val="00773577"/>
    <w:rsid w:val="00773D1C"/>
    <w:rsid w:val="00786DF4"/>
    <w:rsid w:val="007877F4"/>
    <w:rsid w:val="007915D9"/>
    <w:rsid w:val="00794B94"/>
    <w:rsid w:val="007A06A3"/>
    <w:rsid w:val="007A13C8"/>
    <w:rsid w:val="007A3F59"/>
    <w:rsid w:val="007A45E7"/>
    <w:rsid w:val="007A5329"/>
    <w:rsid w:val="007A5630"/>
    <w:rsid w:val="007B1518"/>
    <w:rsid w:val="007B204C"/>
    <w:rsid w:val="007B361B"/>
    <w:rsid w:val="007B60D7"/>
    <w:rsid w:val="007C7B64"/>
    <w:rsid w:val="007D2962"/>
    <w:rsid w:val="007D5265"/>
    <w:rsid w:val="007D55B0"/>
    <w:rsid w:val="007D690E"/>
    <w:rsid w:val="007E6846"/>
    <w:rsid w:val="007F1787"/>
    <w:rsid w:val="007F1CC5"/>
    <w:rsid w:val="007F1D4B"/>
    <w:rsid w:val="007F410D"/>
    <w:rsid w:val="007F6279"/>
    <w:rsid w:val="007F6B09"/>
    <w:rsid w:val="008042EE"/>
    <w:rsid w:val="00804801"/>
    <w:rsid w:val="00805E04"/>
    <w:rsid w:val="00806BD9"/>
    <w:rsid w:val="0081063C"/>
    <w:rsid w:val="00810E51"/>
    <w:rsid w:val="00812710"/>
    <w:rsid w:val="008163D2"/>
    <w:rsid w:val="00817D5E"/>
    <w:rsid w:val="00821393"/>
    <w:rsid w:val="00821BFF"/>
    <w:rsid w:val="00821DF7"/>
    <w:rsid w:val="0082206D"/>
    <w:rsid w:val="008223AB"/>
    <w:rsid w:val="00823D7C"/>
    <w:rsid w:val="00833DE8"/>
    <w:rsid w:val="008349AA"/>
    <w:rsid w:val="00834FAA"/>
    <w:rsid w:val="008371FF"/>
    <w:rsid w:val="00840689"/>
    <w:rsid w:val="0084221D"/>
    <w:rsid w:val="0084265D"/>
    <w:rsid w:val="00843D88"/>
    <w:rsid w:val="00843E77"/>
    <w:rsid w:val="00844BBD"/>
    <w:rsid w:val="008460E4"/>
    <w:rsid w:val="00846AB2"/>
    <w:rsid w:val="00847668"/>
    <w:rsid w:val="0085001E"/>
    <w:rsid w:val="0085533A"/>
    <w:rsid w:val="00857C77"/>
    <w:rsid w:val="008606F7"/>
    <w:rsid w:val="008631C9"/>
    <w:rsid w:val="00865DC2"/>
    <w:rsid w:val="0086624E"/>
    <w:rsid w:val="0086689A"/>
    <w:rsid w:val="00866F91"/>
    <w:rsid w:val="00870DAD"/>
    <w:rsid w:val="00877C7D"/>
    <w:rsid w:val="00877FC1"/>
    <w:rsid w:val="00880589"/>
    <w:rsid w:val="00881738"/>
    <w:rsid w:val="0088391B"/>
    <w:rsid w:val="00887E3E"/>
    <w:rsid w:val="00890FC5"/>
    <w:rsid w:val="008960CF"/>
    <w:rsid w:val="008A0AB0"/>
    <w:rsid w:val="008A1999"/>
    <w:rsid w:val="008A51D9"/>
    <w:rsid w:val="008B15BA"/>
    <w:rsid w:val="008B2AD8"/>
    <w:rsid w:val="008B55C8"/>
    <w:rsid w:val="008B651D"/>
    <w:rsid w:val="008C021A"/>
    <w:rsid w:val="008C3442"/>
    <w:rsid w:val="008C75FF"/>
    <w:rsid w:val="008D2FE6"/>
    <w:rsid w:val="008D38BD"/>
    <w:rsid w:val="008D3AEB"/>
    <w:rsid w:val="008E082F"/>
    <w:rsid w:val="008E1C2E"/>
    <w:rsid w:val="008E2C44"/>
    <w:rsid w:val="008E2CC8"/>
    <w:rsid w:val="008F23DC"/>
    <w:rsid w:val="008F2DA0"/>
    <w:rsid w:val="008F4186"/>
    <w:rsid w:val="008F5917"/>
    <w:rsid w:val="00902F2A"/>
    <w:rsid w:val="00904301"/>
    <w:rsid w:val="009074F3"/>
    <w:rsid w:val="00910F99"/>
    <w:rsid w:val="009201BF"/>
    <w:rsid w:val="00920DF2"/>
    <w:rsid w:val="00921AF3"/>
    <w:rsid w:val="00921E5D"/>
    <w:rsid w:val="009241E4"/>
    <w:rsid w:val="00926B85"/>
    <w:rsid w:val="009303F5"/>
    <w:rsid w:val="00930EB7"/>
    <w:rsid w:val="009320A4"/>
    <w:rsid w:val="00932DA1"/>
    <w:rsid w:val="009334B5"/>
    <w:rsid w:val="00933603"/>
    <w:rsid w:val="00940725"/>
    <w:rsid w:val="009416B7"/>
    <w:rsid w:val="0094186D"/>
    <w:rsid w:val="00943FAB"/>
    <w:rsid w:val="009506E9"/>
    <w:rsid w:val="00952AEF"/>
    <w:rsid w:val="00956311"/>
    <w:rsid w:val="0096278F"/>
    <w:rsid w:val="009629B9"/>
    <w:rsid w:val="009644BA"/>
    <w:rsid w:val="009700B3"/>
    <w:rsid w:val="0097309D"/>
    <w:rsid w:val="00975FDE"/>
    <w:rsid w:val="00976FF5"/>
    <w:rsid w:val="009832FA"/>
    <w:rsid w:val="00983350"/>
    <w:rsid w:val="00983812"/>
    <w:rsid w:val="00983C95"/>
    <w:rsid w:val="00984129"/>
    <w:rsid w:val="00987C45"/>
    <w:rsid w:val="00990204"/>
    <w:rsid w:val="0099093F"/>
    <w:rsid w:val="00990FA1"/>
    <w:rsid w:val="00991190"/>
    <w:rsid w:val="009A0169"/>
    <w:rsid w:val="009A17B6"/>
    <w:rsid w:val="009A76A4"/>
    <w:rsid w:val="009B112E"/>
    <w:rsid w:val="009B2966"/>
    <w:rsid w:val="009B3C02"/>
    <w:rsid w:val="009B7648"/>
    <w:rsid w:val="009C25D2"/>
    <w:rsid w:val="009C2BA5"/>
    <w:rsid w:val="009C42D8"/>
    <w:rsid w:val="009C6425"/>
    <w:rsid w:val="009D117C"/>
    <w:rsid w:val="009D12D0"/>
    <w:rsid w:val="009D16AE"/>
    <w:rsid w:val="009D296E"/>
    <w:rsid w:val="009D30DF"/>
    <w:rsid w:val="009D5182"/>
    <w:rsid w:val="009D5EC2"/>
    <w:rsid w:val="009D76A5"/>
    <w:rsid w:val="009E2EAD"/>
    <w:rsid w:val="009E7532"/>
    <w:rsid w:val="009F39ED"/>
    <w:rsid w:val="009F40EF"/>
    <w:rsid w:val="00A03B2C"/>
    <w:rsid w:val="00A03E0E"/>
    <w:rsid w:val="00A1086D"/>
    <w:rsid w:val="00A12197"/>
    <w:rsid w:val="00A17668"/>
    <w:rsid w:val="00A2327E"/>
    <w:rsid w:val="00A257F9"/>
    <w:rsid w:val="00A2773D"/>
    <w:rsid w:val="00A30318"/>
    <w:rsid w:val="00A33760"/>
    <w:rsid w:val="00A3379F"/>
    <w:rsid w:val="00A3757D"/>
    <w:rsid w:val="00A43045"/>
    <w:rsid w:val="00A43BD1"/>
    <w:rsid w:val="00A43C24"/>
    <w:rsid w:val="00A4450C"/>
    <w:rsid w:val="00A45971"/>
    <w:rsid w:val="00A46830"/>
    <w:rsid w:val="00A5066D"/>
    <w:rsid w:val="00A50D9A"/>
    <w:rsid w:val="00A5386E"/>
    <w:rsid w:val="00A559F5"/>
    <w:rsid w:val="00A55EAD"/>
    <w:rsid w:val="00A57246"/>
    <w:rsid w:val="00A634E2"/>
    <w:rsid w:val="00A65747"/>
    <w:rsid w:val="00A67A75"/>
    <w:rsid w:val="00A75911"/>
    <w:rsid w:val="00A80EE7"/>
    <w:rsid w:val="00A82856"/>
    <w:rsid w:val="00A85B1F"/>
    <w:rsid w:val="00A85D71"/>
    <w:rsid w:val="00A86268"/>
    <w:rsid w:val="00A86390"/>
    <w:rsid w:val="00A91D47"/>
    <w:rsid w:val="00A9247F"/>
    <w:rsid w:val="00A933A0"/>
    <w:rsid w:val="00A943B5"/>
    <w:rsid w:val="00AA233E"/>
    <w:rsid w:val="00AA30B5"/>
    <w:rsid w:val="00AA498E"/>
    <w:rsid w:val="00AA6EFD"/>
    <w:rsid w:val="00AB0865"/>
    <w:rsid w:val="00AB4442"/>
    <w:rsid w:val="00AC0933"/>
    <w:rsid w:val="00AC2529"/>
    <w:rsid w:val="00AC271B"/>
    <w:rsid w:val="00AC3BF2"/>
    <w:rsid w:val="00AC5A58"/>
    <w:rsid w:val="00AD3013"/>
    <w:rsid w:val="00AD3E49"/>
    <w:rsid w:val="00AE0248"/>
    <w:rsid w:val="00AE1BFF"/>
    <w:rsid w:val="00AE7F32"/>
    <w:rsid w:val="00AF198B"/>
    <w:rsid w:val="00AF461D"/>
    <w:rsid w:val="00AF49BD"/>
    <w:rsid w:val="00AF49BE"/>
    <w:rsid w:val="00AF501D"/>
    <w:rsid w:val="00B02FA1"/>
    <w:rsid w:val="00B037C4"/>
    <w:rsid w:val="00B149DA"/>
    <w:rsid w:val="00B152F5"/>
    <w:rsid w:val="00B1698C"/>
    <w:rsid w:val="00B20D66"/>
    <w:rsid w:val="00B222FC"/>
    <w:rsid w:val="00B22DC5"/>
    <w:rsid w:val="00B26FFF"/>
    <w:rsid w:val="00B36084"/>
    <w:rsid w:val="00B37AE4"/>
    <w:rsid w:val="00B4135B"/>
    <w:rsid w:val="00B4355A"/>
    <w:rsid w:val="00B43799"/>
    <w:rsid w:val="00B44207"/>
    <w:rsid w:val="00B46F62"/>
    <w:rsid w:val="00B5178D"/>
    <w:rsid w:val="00B6164F"/>
    <w:rsid w:val="00B617CF"/>
    <w:rsid w:val="00B61995"/>
    <w:rsid w:val="00B6395A"/>
    <w:rsid w:val="00B63A60"/>
    <w:rsid w:val="00B64B7D"/>
    <w:rsid w:val="00B66B50"/>
    <w:rsid w:val="00B676C9"/>
    <w:rsid w:val="00B70B2F"/>
    <w:rsid w:val="00B710F8"/>
    <w:rsid w:val="00B72EEA"/>
    <w:rsid w:val="00B73397"/>
    <w:rsid w:val="00B74406"/>
    <w:rsid w:val="00B80221"/>
    <w:rsid w:val="00B83518"/>
    <w:rsid w:val="00B90AB2"/>
    <w:rsid w:val="00B93125"/>
    <w:rsid w:val="00BA58E7"/>
    <w:rsid w:val="00BA6E16"/>
    <w:rsid w:val="00BB25BA"/>
    <w:rsid w:val="00BB52E6"/>
    <w:rsid w:val="00BB5E76"/>
    <w:rsid w:val="00BC29CC"/>
    <w:rsid w:val="00BC2CA9"/>
    <w:rsid w:val="00BC775C"/>
    <w:rsid w:val="00BD0D3A"/>
    <w:rsid w:val="00BD19B5"/>
    <w:rsid w:val="00BD2E01"/>
    <w:rsid w:val="00BD2F62"/>
    <w:rsid w:val="00BD3055"/>
    <w:rsid w:val="00BD42C5"/>
    <w:rsid w:val="00BD555F"/>
    <w:rsid w:val="00BD5B40"/>
    <w:rsid w:val="00BD5F4F"/>
    <w:rsid w:val="00BE13A7"/>
    <w:rsid w:val="00BE3827"/>
    <w:rsid w:val="00BE3E24"/>
    <w:rsid w:val="00BE4164"/>
    <w:rsid w:val="00BE6BA0"/>
    <w:rsid w:val="00BE7EEC"/>
    <w:rsid w:val="00BF0143"/>
    <w:rsid w:val="00BF1B82"/>
    <w:rsid w:val="00BF33C0"/>
    <w:rsid w:val="00BF5715"/>
    <w:rsid w:val="00BF6055"/>
    <w:rsid w:val="00BF78F3"/>
    <w:rsid w:val="00C00533"/>
    <w:rsid w:val="00C00A6E"/>
    <w:rsid w:val="00C06171"/>
    <w:rsid w:val="00C07778"/>
    <w:rsid w:val="00C10C09"/>
    <w:rsid w:val="00C1394C"/>
    <w:rsid w:val="00C1579E"/>
    <w:rsid w:val="00C23735"/>
    <w:rsid w:val="00C24CC1"/>
    <w:rsid w:val="00C257CE"/>
    <w:rsid w:val="00C31E86"/>
    <w:rsid w:val="00C34D34"/>
    <w:rsid w:val="00C40141"/>
    <w:rsid w:val="00C4051C"/>
    <w:rsid w:val="00C409C5"/>
    <w:rsid w:val="00C41513"/>
    <w:rsid w:val="00C42432"/>
    <w:rsid w:val="00C4366E"/>
    <w:rsid w:val="00C43862"/>
    <w:rsid w:val="00C43919"/>
    <w:rsid w:val="00C50365"/>
    <w:rsid w:val="00C515D8"/>
    <w:rsid w:val="00C5404D"/>
    <w:rsid w:val="00C55AD2"/>
    <w:rsid w:val="00C562E0"/>
    <w:rsid w:val="00C61275"/>
    <w:rsid w:val="00C61ABF"/>
    <w:rsid w:val="00C630E4"/>
    <w:rsid w:val="00C6344F"/>
    <w:rsid w:val="00C6544B"/>
    <w:rsid w:val="00C70330"/>
    <w:rsid w:val="00C71049"/>
    <w:rsid w:val="00C71E31"/>
    <w:rsid w:val="00C72204"/>
    <w:rsid w:val="00C73E22"/>
    <w:rsid w:val="00C7689B"/>
    <w:rsid w:val="00C768C8"/>
    <w:rsid w:val="00C8332C"/>
    <w:rsid w:val="00C83984"/>
    <w:rsid w:val="00C86249"/>
    <w:rsid w:val="00C87126"/>
    <w:rsid w:val="00C87D57"/>
    <w:rsid w:val="00C90E69"/>
    <w:rsid w:val="00C922AD"/>
    <w:rsid w:val="00C9398B"/>
    <w:rsid w:val="00C97883"/>
    <w:rsid w:val="00CA01DF"/>
    <w:rsid w:val="00CA16A7"/>
    <w:rsid w:val="00CA2E0F"/>
    <w:rsid w:val="00CA3FD3"/>
    <w:rsid w:val="00CA4A86"/>
    <w:rsid w:val="00CA55E1"/>
    <w:rsid w:val="00CA5A96"/>
    <w:rsid w:val="00CA7E93"/>
    <w:rsid w:val="00CB0749"/>
    <w:rsid w:val="00CB1B5A"/>
    <w:rsid w:val="00CB21CC"/>
    <w:rsid w:val="00CB27D2"/>
    <w:rsid w:val="00CB55FD"/>
    <w:rsid w:val="00CB7B26"/>
    <w:rsid w:val="00CC3256"/>
    <w:rsid w:val="00CC32BC"/>
    <w:rsid w:val="00CC6C33"/>
    <w:rsid w:val="00CD25EA"/>
    <w:rsid w:val="00CD4F39"/>
    <w:rsid w:val="00CD7DCC"/>
    <w:rsid w:val="00CE3D43"/>
    <w:rsid w:val="00CE59F0"/>
    <w:rsid w:val="00CE6A5F"/>
    <w:rsid w:val="00CF11F3"/>
    <w:rsid w:val="00CF3A19"/>
    <w:rsid w:val="00CF4213"/>
    <w:rsid w:val="00CF4F02"/>
    <w:rsid w:val="00CF51A1"/>
    <w:rsid w:val="00CF5238"/>
    <w:rsid w:val="00CF6DEC"/>
    <w:rsid w:val="00D01B0A"/>
    <w:rsid w:val="00D03C8C"/>
    <w:rsid w:val="00D06FF1"/>
    <w:rsid w:val="00D10193"/>
    <w:rsid w:val="00D13024"/>
    <w:rsid w:val="00D14D30"/>
    <w:rsid w:val="00D164CC"/>
    <w:rsid w:val="00D1691E"/>
    <w:rsid w:val="00D24711"/>
    <w:rsid w:val="00D25F1A"/>
    <w:rsid w:val="00D2734B"/>
    <w:rsid w:val="00D32470"/>
    <w:rsid w:val="00D32C3B"/>
    <w:rsid w:val="00D32E9D"/>
    <w:rsid w:val="00D36145"/>
    <w:rsid w:val="00D42197"/>
    <w:rsid w:val="00D453B6"/>
    <w:rsid w:val="00D463DF"/>
    <w:rsid w:val="00D47A1C"/>
    <w:rsid w:val="00D52E6F"/>
    <w:rsid w:val="00D57767"/>
    <w:rsid w:val="00D61DEE"/>
    <w:rsid w:val="00D6327E"/>
    <w:rsid w:val="00D643E4"/>
    <w:rsid w:val="00D66489"/>
    <w:rsid w:val="00D673A1"/>
    <w:rsid w:val="00D74CF0"/>
    <w:rsid w:val="00D776BB"/>
    <w:rsid w:val="00D8633E"/>
    <w:rsid w:val="00D903C6"/>
    <w:rsid w:val="00D909B1"/>
    <w:rsid w:val="00D92C31"/>
    <w:rsid w:val="00D93000"/>
    <w:rsid w:val="00D95229"/>
    <w:rsid w:val="00D95F41"/>
    <w:rsid w:val="00DA0D46"/>
    <w:rsid w:val="00DA3F08"/>
    <w:rsid w:val="00DA44FB"/>
    <w:rsid w:val="00DA7414"/>
    <w:rsid w:val="00DB1DD4"/>
    <w:rsid w:val="00DB2E6D"/>
    <w:rsid w:val="00DB3C1C"/>
    <w:rsid w:val="00DC187D"/>
    <w:rsid w:val="00DC2C99"/>
    <w:rsid w:val="00DC2DF3"/>
    <w:rsid w:val="00DC5823"/>
    <w:rsid w:val="00DC5EE4"/>
    <w:rsid w:val="00DC78EB"/>
    <w:rsid w:val="00DD0105"/>
    <w:rsid w:val="00DD1A87"/>
    <w:rsid w:val="00DD2A7A"/>
    <w:rsid w:val="00DD363B"/>
    <w:rsid w:val="00DD3B9B"/>
    <w:rsid w:val="00DE0B85"/>
    <w:rsid w:val="00DE26E6"/>
    <w:rsid w:val="00DE36A8"/>
    <w:rsid w:val="00DE47D4"/>
    <w:rsid w:val="00DF3B1D"/>
    <w:rsid w:val="00DF46D2"/>
    <w:rsid w:val="00E00E95"/>
    <w:rsid w:val="00E0399A"/>
    <w:rsid w:val="00E04BC1"/>
    <w:rsid w:val="00E04F59"/>
    <w:rsid w:val="00E10B1C"/>
    <w:rsid w:val="00E1208F"/>
    <w:rsid w:val="00E135E7"/>
    <w:rsid w:val="00E13909"/>
    <w:rsid w:val="00E155C4"/>
    <w:rsid w:val="00E16056"/>
    <w:rsid w:val="00E21B1E"/>
    <w:rsid w:val="00E24B5E"/>
    <w:rsid w:val="00E309B4"/>
    <w:rsid w:val="00E31137"/>
    <w:rsid w:val="00E3235D"/>
    <w:rsid w:val="00E347B2"/>
    <w:rsid w:val="00E355A1"/>
    <w:rsid w:val="00E3607C"/>
    <w:rsid w:val="00E36861"/>
    <w:rsid w:val="00E4364E"/>
    <w:rsid w:val="00E4396E"/>
    <w:rsid w:val="00E44EC2"/>
    <w:rsid w:val="00E46A00"/>
    <w:rsid w:val="00E47E26"/>
    <w:rsid w:val="00E50F4D"/>
    <w:rsid w:val="00E5392A"/>
    <w:rsid w:val="00E56E9D"/>
    <w:rsid w:val="00E56F69"/>
    <w:rsid w:val="00E62EC2"/>
    <w:rsid w:val="00E65CDC"/>
    <w:rsid w:val="00E7032D"/>
    <w:rsid w:val="00E71511"/>
    <w:rsid w:val="00E745E6"/>
    <w:rsid w:val="00E8238B"/>
    <w:rsid w:val="00E84650"/>
    <w:rsid w:val="00E86137"/>
    <w:rsid w:val="00E902C9"/>
    <w:rsid w:val="00E90BD7"/>
    <w:rsid w:val="00E912F1"/>
    <w:rsid w:val="00E9233B"/>
    <w:rsid w:val="00EA09D1"/>
    <w:rsid w:val="00EA51EA"/>
    <w:rsid w:val="00EB1168"/>
    <w:rsid w:val="00EB4BDF"/>
    <w:rsid w:val="00EC74A2"/>
    <w:rsid w:val="00ED2833"/>
    <w:rsid w:val="00ED414D"/>
    <w:rsid w:val="00ED6653"/>
    <w:rsid w:val="00ED7041"/>
    <w:rsid w:val="00EE3907"/>
    <w:rsid w:val="00EE497D"/>
    <w:rsid w:val="00EF170F"/>
    <w:rsid w:val="00EF2801"/>
    <w:rsid w:val="00F03538"/>
    <w:rsid w:val="00F051C4"/>
    <w:rsid w:val="00F06D33"/>
    <w:rsid w:val="00F07CA7"/>
    <w:rsid w:val="00F10466"/>
    <w:rsid w:val="00F12F8F"/>
    <w:rsid w:val="00F1351B"/>
    <w:rsid w:val="00F13684"/>
    <w:rsid w:val="00F17018"/>
    <w:rsid w:val="00F2435C"/>
    <w:rsid w:val="00F25714"/>
    <w:rsid w:val="00F278CF"/>
    <w:rsid w:val="00F31691"/>
    <w:rsid w:val="00F32F00"/>
    <w:rsid w:val="00F336E1"/>
    <w:rsid w:val="00F3372B"/>
    <w:rsid w:val="00F33A7E"/>
    <w:rsid w:val="00F350F0"/>
    <w:rsid w:val="00F364F5"/>
    <w:rsid w:val="00F403D6"/>
    <w:rsid w:val="00F41347"/>
    <w:rsid w:val="00F461C2"/>
    <w:rsid w:val="00F513D2"/>
    <w:rsid w:val="00F5192F"/>
    <w:rsid w:val="00F5259B"/>
    <w:rsid w:val="00F53188"/>
    <w:rsid w:val="00F54A03"/>
    <w:rsid w:val="00F625D2"/>
    <w:rsid w:val="00F63032"/>
    <w:rsid w:val="00F66A3D"/>
    <w:rsid w:val="00F74A73"/>
    <w:rsid w:val="00F751A8"/>
    <w:rsid w:val="00F76D44"/>
    <w:rsid w:val="00F81A31"/>
    <w:rsid w:val="00F83FED"/>
    <w:rsid w:val="00F86B11"/>
    <w:rsid w:val="00F956F4"/>
    <w:rsid w:val="00F973B2"/>
    <w:rsid w:val="00FA2446"/>
    <w:rsid w:val="00FA2D60"/>
    <w:rsid w:val="00FA60CA"/>
    <w:rsid w:val="00FA704B"/>
    <w:rsid w:val="00FA7052"/>
    <w:rsid w:val="00FB1484"/>
    <w:rsid w:val="00FB2231"/>
    <w:rsid w:val="00FB2985"/>
    <w:rsid w:val="00FB6458"/>
    <w:rsid w:val="00FC1E95"/>
    <w:rsid w:val="00FC2375"/>
    <w:rsid w:val="00FC4C4C"/>
    <w:rsid w:val="00FC7BD5"/>
    <w:rsid w:val="00FD148D"/>
    <w:rsid w:val="00FD272C"/>
    <w:rsid w:val="00FD495D"/>
    <w:rsid w:val="00FD5DBA"/>
    <w:rsid w:val="00FD6AE8"/>
    <w:rsid w:val="00FE345A"/>
    <w:rsid w:val="00FE4D2C"/>
    <w:rsid w:val="00FE79F1"/>
    <w:rsid w:val="00FF4411"/>
    <w:rsid w:val="00FF64DF"/>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93000"/>
    <w:pPr>
      <w:tabs>
        <w:tab w:val="center" w:pos="4252"/>
        <w:tab w:val="right" w:pos="8504"/>
      </w:tabs>
    </w:pPr>
  </w:style>
  <w:style w:type="character" w:customStyle="1" w:styleId="EncabezadoCar">
    <w:name w:val="Encabezado Car"/>
    <w:link w:val="Encabezado"/>
    <w:uiPriority w:val="99"/>
    <w:rsid w:val="00D93000"/>
    <w:rPr>
      <w:sz w:val="22"/>
      <w:szCs w:val="22"/>
      <w:lang w:eastAsia="en-US" w:bidi="ar-SA"/>
    </w:rPr>
  </w:style>
  <w:style w:type="paragraph" w:styleId="Piedepgina">
    <w:name w:val="footer"/>
    <w:basedOn w:val="Normal"/>
    <w:link w:val="PiedepginaCar"/>
    <w:uiPriority w:val="99"/>
    <w:unhideWhenUsed/>
    <w:rsid w:val="00D93000"/>
    <w:pPr>
      <w:tabs>
        <w:tab w:val="center" w:pos="4252"/>
        <w:tab w:val="right" w:pos="8504"/>
      </w:tabs>
    </w:pPr>
  </w:style>
  <w:style w:type="character" w:customStyle="1" w:styleId="PiedepginaCar">
    <w:name w:val="Pie de página Car"/>
    <w:link w:val="Piedepgina"/>
    <w:uiPriority w:val="99"/>
    <w:rsid w:val="00D93000"/>
    <w:rPr>
      <w:sz w:val="22"/>
      <w:szCs w:val="22"/>
      <w:lang w:eastAsia="en-US" w:bidi="ar-SA"/>
    </w:rPr>
  </w:style>
  <w:style w:type="character" w:styleId="Hipervnculo">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oennegrita">
    <w:name w:val="Strong"/>
    <w:uiPriority w:val="22"/>
    <w:qFormat/>
    <w:rsid w:val="001038BC"/>
    <w:rPr>
      <w:b/>
      <w:bCs/>
    </w:rPr>
  </w:style>
  <w:style w:type="character" w:styleId="nfasis">
    <w:name w:val="Emphasis"/>
    <w:uiPriority w:val="20"/>
    <w:qFormat/>
    <w:rsid w:val="001038BC"/>
    <w:rPr>
      <w:i/>
      <w:iCs/>
    </w:rPr>
  </w:style>
  <w:style w:type="paragraph" w:styleId="Textonotapie">
    <w:name w:val="footnote text"/>
    <w:basedOn w:val="Normal"/>
    <w:link w:val="TextonotapieCar"/>
    <w:uiPriority w:val="99"/>
    <w:semiHidden/>
    <w:unhideWhenUsed/>
    <w:rsid w:val="004031B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031B7"/>
    <w:rPr>
      <w:lang w:val="es-ES" w:eastAsia="en-US"/>
    </w:rPr>
  </w:style>
  <w:style w:type="character" w:styleId="Refdenotaalpie">
    <w:name w:val="footnote reference"/>
    <w:basedOn w:val="Fuentedeprrafopredeter"/>
    <w:uiPriority w:val="99"/>
    <w:semiHidden/>
    <w:unhideWhenUsed/>
    <w:rsid w:val="004031B7"/>
    <w:rPr>
      <w:vertAlign w:val="superscript"/>
    </w:rPr>
  </w:style>
  <w:style w:type="character" w:customStyle="1" w:styleId="apple-converted-space">
    <w:name w:val="apple-converted-space"/>
    <w:basedOn w:val="Fuentedeprrafopredeter"/>
    <w:rsid w:val="00B74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498086">
      <w:bodyDiv w:val="1"/>
      <w:marLeft w:val="0"/>
      <w:marRight w:val="0"/>
      <w:marTop w:val="0"/>
      <w:marBottom w:val="0"/>
      <w:divBdr>
        <w:top w:val="none" w:sz="0" w:space="0" w:color="auto"/>
        <w:left w:val="none" w:sz="0" w:space="0" w:color="auto"/>
        <w:bottom w:val="none" w:sz="0" w:space="0" w:color="auto"/>
        <w:right w:val="none" w:sz="0" w:space="0" w:color="auto"/>
      </w:divBdr>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737585914">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D25AB-A2C2-5844-A8E6-5A724DC3F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1109</Words>
  <Characters>6105</Characters>
  <Application>Microsoft Office Word</Application>
  <DocSecurity>0</DocSecurity>
  <Lines>50</Lines>
  <Paragraphs>14</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audiència 21/10/2020</vt:lpstr>
      <vt:lpstr>audiència 19/08/2020</vt:lpstr>
    </vt:vector>
  </TitlesOfParts>
  <Manager/>
  <Company>Santa Seu</Company>
  <LinksUpToDate>false</LinksUpToDate>
  <CharactersWithSpaces>7200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audiència 21/10/2020</dc:title>
  <dc:subject>Catequesi sobre la pregària: 11. La pregària dels salms - 2</dc:subject>
  <dc:creator>papa Francesc</dc:creator>
  <cp:keywords/>
  <dc:description>traducció: Josep Torrents Sauvage per a Catalunya Religió</dc:description>
  <cp:lastModifiedBy>MCSArqTgn</cp:lastModifiedBy>
  <cp:revision>2</cp:revision>
  <dcterms:created xsi:type="dcterms:W3CDTF">2020-11-30T14:36:00Z</dcterms:created>
  <dcterms:modified xsi:type="dcterms:W3CDTF">2020-11-30T14:36:00Z</dcterms:modified>
  <cp:category/>
</cp:coreProperties>
</file>