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99C7DE2"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PAPA FRANC</w:t>
      </w:r>
      <w:r w:rsidR="00136BCA" w:rsidRPr="00136BCA">
        <w:rPr>
          <w:rFonts w:ascii="Times New Roman" w:hAnsi="Times New Roman" w:cs="Times New Roman"/>
          <w:b/>
          <w:bCs/>
          <w:color w:val="000000" w:themeColor="text1"/>
          <w:sz w:val="24"/>
          <w:szCs w:val="24"/>
          <w:lang w:val="es-ES_tradnl"/>
        </w:rPr>
        <w:t>ISCO</w:t>
      </w:r>
    </w:p>
    <w:p w14:paraId="039A6BD8" w14:textId="6F0E456E"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AUDI</w:t>
      </w:r>
      <w:r w:rsidR="00136BCA" w:rsidRPr="00136BCA">
        <w:rPr>
          <w:rFonts w:ascii="Times New Roman" w:hAnsi="Times New Roman" w:cs="Times New Roman"/>
          <w:b/>
          <w:bCs/>
          <w:color w:val="000000" w:themeColor="text1"/>
          <w:sz w:val="24"/>
          <w:szCs w:val="24"/>
          <w:lang w:val="es-ES_tradnl"/>
        </w:rPr>
        <w:t>E</w:t>
      </w:r>
      <w:r w:rsidRPr="00136BCA">
        <w:rPr>
          <w:rFonts w:ascii="Times New Roman" w:hAnsi="Times New Roman" w:cs="Times New Roman"/>
          <w:b/>
          <w:bCs/>
          <w:color w:val="000000" w:themeColor="text1"/>
          <w:sz w:val="24"/>
          <w:szCs w:val="24"/>
          <w:lang w:val="es-ES_tradnl"/>
        </w:rPr>
        <w:t>NCIA GENERAL</w:t>
      </w:r>
    </w:p>
    <w:p w14:paraId="5627E6FA" w14:textId="3E784EBA" w:rsidR="00472FD5" w:rsidRPr="00136BCA" w:rsidRDefault="00136BCA" w:rsidP="00472FD5">
      <w:pPr>
        <w:spacing w:before="2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Miércoles</w:t>
      </w:r>
      <w:r w:rsidR="00472FD5" w:rsidRPr="00136BCA">
        <w:rPr>
          <w:rFonts w:ascii="Times New Roman" w:hAnsi="Times New Roman" w:cs="Times New Roman"/>
          <w:b/>
          <w:bCs/>
          <w:color w:val="000000" w:themeColor="text1"/>
          <w:sz w:val="24"/>
          <w:szCs w:val="24"/>
          <w:lang w:val="es-ES_tradnl"/>
        </w:rPr>
        <w:t>,</w:t>
      </w:r>
      <w:r w:rsidR="00C31614" w:rsidRPr="00136BCA">
        <w:rPr>
          <w:rFonts w:ascii="Times New Roman" w:hAnsi="Times New Roman" w:cs="Times New Roman"/>
          <w:b/>
          <w:bCs/>
          <w:color w:val="000000" w:themeColor="text1"/>
          <w:sz w:val="24"/>
          <w:szCs w:val="24"/>
          <w:lang w:val="es-ES_tradnl"/>
        </w:rPr>
        <w:t xml:space="preserve"> </w:t>
      </w:r>
      <w:r w:rsidR="003E12F4">
        <w:rPr>
          <w:rFonts w:ascii="Times New Roman" w:hAnsi="Times New Roman" w:cs="Times New Roman"/>
          <w:b/>
          <w:bCs/>
          <w:color w:val="000000" w:themeColor="text1"/>
          <w:sz w:val="24"/>
          <w:szCs w:val="24"/>
          <w:lang w:val="es-ES_tradnl"/>
        </w:rPr>
        <w:t>3 de marzo</w:t>
      </w:r>
      <w:r w:rsidRPr="00136BCA">
        <w:rPr>
          <w:rFonts w:ascii="Times New Roman" w:hAnsi="Times New Roman" w:cs="Times New Roman"/>
          <w:b/>
          <w:bCs/>
          <w:color w:val="000000" w:themeColor="text1"/>
          <w:sz w:val="24"/>
          <w:szCs w:val="24"/>
          <w:lang w:val="es-ES_tradnl"/>
        </w:rPr>
        <w:t xml:space="preserve"> de 2021</w:t>
      </w:r>
    </w:p>
    <w:p w14:paraId="151E878B" w14:textId="5C4F82D4" w:rsidR="00C87D57" w:rsidRPr="00136BCA"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Cateques</w:t>
      </w:r>
      <w:r w:rsidR="002A2AC5" w:rsidRPr="00136BCA">
        <w:rPr>
          <w:rFonts w:ascii="Times New Roman" w:hAnsi="Times New Roman" w:cs="Times New Roman"/>
          <w:b/>
          <w:bCs/>
          <w:color w:val="000000" w:themeColor="text1"/>
          <w:sz w:val="24"/>
          <w:szCs w:val="24"/>
          <w:lang w:val="es-ES_tradnl"/>
        </w:rPr>
        <w:t>i</w:t>
      </w:r>
      <w:r w:rsidR="00136BCA">
        <w:rPr>
          <w:rFonts w:ascii="Times New Roman" w:hAnsi="Times New Roman" w:cs="Times New Roman"/>
          <w:b/>
          <w:bCs/>
          <w:color w:val="000000" w:themeColor="text1"/>
          <w:sz w:val="24"/>
          <w:szCs w:val="24"/>
          <w:lang w:val="es-ES_tradnl"/>
        </w:rPr>
        <w:t>s</w:t>
      </w:r>
      <w:r w:rsidR="00C31614" w:rsidRPr="00136BCA">
        <w:rPr>
          <w:rFonts w:ascii="Times New Roman" w:hAnsi="Times New Roman" w:cs="Times New Roman"/>
          <w:b/>
          <w:bCs/>
          <w:color w:val="000000" w:themeColor="text1"/>
          <w:sz w:val="24"/>
          <w:szCs w:val="24"/>
          <w:lang w:val="es-ES_tradnl"/>
        </w:rPr>
        <w:t xml:space="preserve"> sobre la </w:t>
      </w:r>
      <w:r w:rsidR="00136BCA">
        <w:rPr>
          <w:rFonts w:ascii="Times New Roman" w:hAnsi="Times New Roman" w:cs="Times New Roman"/>
          <w:b/>
          <w:bCs/>
          <w:color w:val="000000" w:themeColor="text1"/>
          <w:sz w:val="24"/>
          <w:szCs w:val="24"/>
          <w:lang w:val="es-ES_tradnl"/>
        </w:rPr>
        <w:t>oración</w:t>
      </w:r>
      <w:r w:rsidR="00C31614" w:rsidRPr="00136BCA">
        <w:rPr>
          <w:rFonts w:ascii="Times New Roman" w:hAnsi="Times New Roman" w:cs="Times New Roman"/>
          <w:b/>
          <w:bCs/>
          <w:color w:val="000000" w:themeColor="text1"/>
          <w:sz w:val="24"/>
          <w:szCs w:val="24"/>
          <w:lang w:val="es-ES_tradnl"/>
        </w:rPr>
        <w:t>:</w:t>
      </w:r>
      <w:r w:rsidRPr="00136BCA">
        <w:rPr>
          <w:rFonts w:ascii="Times New Roman" w:hAnsi="Times New Roman" w:cs="Times New Roman"/>
          <w:b/>
          <w:bCs/>
          <w:color w:val="000000" w:themeColor="text1"/>
          <w:sz w:val="24"/>
          <w:szCs w:val="24"/>
          <w:lang w:val="es-ES_tradnl"/>
        </w:rPr>
        <w:t xml:space="preserve"> </w:t>
      </w:r>
      <w:r w:rsidR="00B04FDE" w:rsidRPr="00136BCA">
        <w:rPr>
          <w:rFonts w:ascii="Times New Roman" w:hAnsi="Times New Roman" w:cs="Times New Roman"/>
          <w:b/>
          <w:bCs/>
          <w:color w:val="000000" w:themeColor="text1"/>
          <w:sz w:val="24"/>
          <w:szCs w:val="24"/>
          <w:lang w:val="es-ES_tradnl"/>
        </w:rPr>
        <w:t>2</w:t>
      </w:r>
      <w:r w:rsidR="003E12F4">
        <w:rPr>
          <w:rFonts w:ascii="Times New Roman" w:hAnsi="Times New Roman" w:cs="Times New Roman"/>
          <w:b/>
          <w:bCs/>
          <w:color w:val="000000" w:themeColor="text1"/>
          <w:sz w:val="24"/>
          <w:szCs w:val="24"/>
          <w:lang w:val="es-ES_tradnl"/>
        </w:rPr>
        <w:t>5</w:t>
      </w:r>
      <w:r w:rsidR="008B1E43">
        <w:rPr>
          <w:rFonts w:ascii="Times New Roman" w:hAnsi="Times New Roman" w:cs="Times New Roman"/>
          <w:b/>
          <w:bCs/>
          <w:color w:val="000000" w:themeColor="text1"/>
          <w:sz w:val="24"/>
          <w:szCs w:val="24"/>
          <w:lang w:val="es-ES_tradnl"/>
        </w:rPr>
        <w:t xml:space="preserve">. La oración </w:t>
      </w:r>
      <w:r w:rsidR="003E12F4">
        <w:rPr>
          <w:rFonts w:ascii="Times New Roman" w:hAnsi="Times New Roman" w:cs="Times New Roman"/>
          <w:b/>
          <w:bCs/>
          <w:color w:val="000000" w:themeColor="text1"/>
          <w:sz w:val="24"/>
          <w:szCs w:val="24"/>
          <w:lang w:val="es-ES_tradnl"/>
        </w:rPr>
        <w:t>y la Trinidad (1)</w:t>
      </w:r>
    </w:p>
    <w:p w14:paraId="795BF759" w14:textId="7E45128B" w:rsidR="004C409A" w:rsidRPr="00136BCA" w:rsidRDefault="00136BC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136BCA">
        <w:rPr>
          <w:rFonts w:ascii="Times New Roman" w:eastAsia="Times New Roman" w:hAnsi="Times New Roman" w:cs="Times New Roman"/>
          <w:color w:val="000000" w:themeColor="text1"/>
          <w:sz w:val="24"/>
          <w:szCs w:val="24"/>
          <w:lang w:val="es-ES_tradnl" w:eastAsia="es-ES" w:bidi="th-TH"/>
        </w:rPr>
        <w:t>Queridos hermanos y hermanas, ¡buenos días!</w:t>
      </w:r>
    </w:p>
    <w:p w14:paraId="769CE7B2" w14:textId="77777777" w:rsidR="003E12F4" w:rsidRPr="003E12F4" w:rsidRDefault="003E12F4" w:rsidP="003E12F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E12F4">
        <w:rPr>
          <w:rFonts w:ascii="Times New Roman" w:eastAsia="Times New Roman" w:hAnsi="Times New Roman" w:cs="Times New Roman"/>
          <w:color w:val="000000" w:themeColor="text1"/>
          <w:sz w:val="24"/>
          <w:szCs w:val="24"/>
          <w:lang w:val="es-ES_tradnl" w:eastAsia="es-ES" w:bidi="th-TH"/>
        </w:rPr>
        <w:t>En nuestro camino de catequesis sobre la oración, hoy y la próxima semana queremos ver cómo, gracias a Jesucristo, la oración nos abre de par en par a la Trinidad —al Padre, al Hijo y al Espíritu—, al mar inmenso de Dios que es Amor. Jesús es quien nos ha abierto el Cielo y nos ha proyectado en la relación con Dios. Ha sido Él quien ha hecho esto: nos ha abierto esta relación con el Dios Trino: el Padre, el Hijo y el Espíritu Santo. Es lo que afirma el apóstol Juan, en la conclusión del prólogo de su Evangelio: «A Dios nadie le ha visto jamás: el Hijo único, que está en el seno del Padre, él lo ha contado» (1,18). Jesús nos ha revelado la identidad, esta identidad de Dios, Padre, Hijo y Espíritu Santo. Nosotros realmente no sabíamos cómo se podía rezar: qué palabras, qué sentimientos y qué lenguajes eran apropiados para Dios. En esa petición dirigida por los discípulos al Maestro, que a menudo hemos recordado durante estas catequesis, está todo el tanteo del hombre, sus repetidos intentos, a menudo fracasados, de dirigirse al Creador: «Señor, enséñanos a orar» (Lc 11,1).</w:t>
      </w:r>
    </w:p>
    <w:p w14:paraId="2D93E91F" w14:textId="2A3C1684" w:rsidR="003E12F4" w:rsidRPr="003E12F4" w:rsidRDefault="003E12F4" w:rsidP="003E12F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E12F4">
        <w:rPr>
          <w:rFonts w:ascii="Times New Roman" w:eastAsia="Times New Roman" w:hAnsi="Times New Roman" w:cs="Times New Roman"/>
          <w:color w:val="000000" w:themeColor="text1"/>
          <w:sz w:val="24"/>
          <w:szCs w:val="24"/>
          <w:lang w:val="es-ES_tradnl" w:eastAsia="es-ES" w:bidi="th-TH"/>
        </w:rPr>
        <w:t xml:space="preserve">No todas las oraciones son iguales, y no todas son convenientes: la Biblia misma nos atestigua el mal resultado de muchas oraciones, que son rechazadas. Quizá Dios a veces no está contento con nuestras oraciones y nosotros ni siquiera nos damos cuenta. Dios mira las manos de quien reza: para hacerlas puras no es necesario lavarlas, si acaso es necesario abstenerse de acciones malvadas. San Francisco rezaba: «Nullu homo ène dignu te mentovare», es decir </w:t>
      </w:r>
      <w:r>
        <w:rPr>
          <w:rFonts w:ascii="Times New Roman" w:eastAsia="Times New Roman" w:hAnsi="Times New Roman" w:cs="Times New Roman"/>
          <w:color w:val="000000" w:themeColor="text1"/>
          <w:sz w:val="24"/>
          <w:szCs w:val="24"/>
          <w:lang w:val="es-ES_tradnl" w:eastAsia="es-ES" w:bidi="th-TH"/>
        </w:rPr>
        <w:t>‘</w:t>
      </w:r>
      <w:r w:rsidRPr="003E12F4">
        <w:rPr>
          <w:rFonts w:ascii="Times New Roman" w:eastAsia="Times New Roman" w:hAnsi="Times New Roman" w:cs="Times New Roman"/>
          <w:color w:val="000000" w:themeColor="text1"/>
          <w:sz w:val="24"/>
          <w:szCs w:val="24"/>
          <w:lang w:val="es-ES_tradnl" w:eastAsia="es-ES" w:bidi="th-TH"/>
        </w:rPr>
        <w:t>ningún hombre es digno de nombrarte</w:t>
      </w:r>
      <w:r>
        <w:rPr>
          <w:rFonts w:ascii="Times New Roman" w:eastAsia="Times New Roman" w:hAnsi="Times New Roman" w:cs="Times New Roman"/>
          <w:color w:val="000000" w:themeColor="text1"/>
          <w:sz w:val="24"/>
          <w:szCs w:val="24"/>
          <w:lang w:val="es-ES_tradnl" w:eastAsia="es-ES" w:bidi="th-TH"/>
        </w:rPr>
        <w:t>’</w:t>
      </w:r>
      <w:r w:rsidRPr="003E12F4">
        <w:rPr>
          <w:rFonts w:ascii="Times New Roman" w:eastAsia="Times New Roman" w:hAnsi="Times New Roman" w:cs="Times New Roman"/>
          <w:color w:val="000000" w:themeColor="text1"/>
          <w:sz w:val="24"/>
          <w:szCs w:val="24"/>
          <w:lang w:val="es-ES_tradnl" w:eastAsia="es-ES" w:bidi="th-TH"/>
        </w:rPr>
        <w:t xml:space="preserve"> (</w:t>
      </w:r>
      <w:r w:rsidRPr="003E12F4">
        <w:rPr>
          <w:rFonts w:ascii="Times New Roman" w:eastAsia="Times New Roman" w:hAnsi="Times New Roman" w:cs="Times New Roman"/>
          <w:i/>
          <w:color w:val="000000" w:themeColor="text1"/>
          <w:sz w:val="24"/>
          <w:szCs w:val="24"/>
          <w:lang w:val="es-ES_tradnl" w:eastAsia="es-ES" w:bidi="th-TH"/>
        </w:rPr>
        <w:t>Cántico del hermano sol</w:t>
      </w:r>
      <w:r w:rsidRPr="003E12F4">
        <w:rPr>
          <w:rFonts w:ascii="Times New Roman" w:eastAsia="Times New Roman" w:hAnsi="Times New Roman" w:cs="Times New Roman"/>
          <w:color w:val="000000" w:themeColor="text1"/>
          <w:sz w:val="24"/>
          <w:szCs w:val="24"/>
          <w:lang w:val="es-ES_tradnl" w:eastAsia="es-ES" w:bidi="th-TH"/>
        </w:rPr>
        <w:t>).</w:t>
      </w:r>
    </w:p>
    <w:p w14:paraId="5861F9AC" w14:textId="6E382AAA" w:rsidR="003E12F4" w:rsidRPr="003E12F4" w:rsidRDefault="003E12F4" w:rsidP="003E12F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E12F4">
        <w:rPr>
          <w:rFonts w:ascii="Times New Roman" w:eastAsia="Times New Roman" w:hAnsi="Times New Roman" w:cs="Times New Roman"/>
          <w:color w:val="000000" w:themeColor="text1"/>
          <w:sz w:val="24"/>
          <w:szCs w:val="24"/>
          <w:lang w:val="es-ES_tradnl" w:eastAsia="es-ES" w:bidi="th-TH"/>
        </w:rPr>
        <w:t xml:space="preserve">Pero quizá el reconocimiento más conmovedor de la pobreza de nuestra oración floreció de la boca de ese centurión romano que un día suplicó a Jesús que sanara a su siervo enfermo (cf. Mt 8,5-13). Él se sentía completamente inadecuado: no era judío, era oficial del odiado ejército de ocupación. Pero la preocupación por el siervo le hace osar, y dice: «Señor, no soy digno de que entres bajo mi techo; basta que lo digas de palabra y mi criado quedará sano» (v. 8). Es la frase que también nosotros repetimos en cada liturgia eucarística. Dialogar con Dios es una gracia: nosotros no somos dignos, no tenemos ningún derecho que reclamar, nosotros </w:t>
      </w:r>
      <w:r>
        <w:rPr>
          <w:rFonts w:ascii="Times New Roman" w:eastAsia="Times New Roman" w:hAnsi="Times New Roman" w:cs="Times New Roman"/>
          <w:color w:val="000000" w:themeColor="text1"/>
          <w:sz w:val="24"/>
          <w:szCs w:val="24"/>
          <w:lang w:val="es-ES_tradnl" w:eastAsia="es-ES" w:bidi="th-TH"/>
        </w:rPr>
        <w:t>«</w:t>
      </w:r>
      <w:r w:rsidRPr="003E12F4">
        <w:rPr>
          <w:rFonts w:ascii="Times New Roman" w:eastAsia="Times New Roman" w:hAnsi="Times New Roman" w:cs="Times New Roman"/>
          <w:color w:val="000000" w:themeColor="text1"/>
          <w:sz w:val="24"/>
          <w:szCs w:val="24"/>
          <w:lang w:val="es-ES_tradnl" w:eastAsia="es-ES" w:bidi="th-TH"/>
        </w:rPr>
        <w:t>cojeamos</w:t>
      </w:r>
      <w:r>
        <w:rPr>
          <w:rFonts w:ascii="Times New Roman" w:eastAsia="Times New Roman" w:hAnsi="Times New Roman" w:cs="Times New Roman"/>
          <w:color w:val="000000" w:themeColor="text1"/>
          <w:sz w:val="24"/>
          <w:szCs w:val="24"/>
          <w:lang w:val="es-ES_tradnl" w:eastAsia="es-ES" w:bidi="th-TH"/>
        </w:rPr>
        <w:t>»</w:t>
      </w:r>
      <w:r w:rsidRPr="003E12F4">
        <w:rPr>
          <w:rFonts w:ascii="Times New Roman" w:eastAsia="Times New Roman" w:hAnsi="Times New Roman" w:cs="Times New Roman"/>
          <w:color w:val="000000" w:themeColor="text1"/>
          <w:sz w:val="24"/>
          <w:szCs w:val="24"/>
          <w:lang w:val="es-ES_tradnl" w:eastAsia="es-ES" w:bidi="th-TH"/>
        </w:rPr>
        <w:t xml:space="preserve"> con cada palabra y cada pensamiento… Pero Jesús es la puerta que nos abre a este diálogo con Dios.</w:t>
      </w:r>
    </w:p>
    <w:p w14:paraId="386E771D" w14:textId="15C12378" w:rsidR="003E12F4" w:rsidRPr="003E12F4" w:rsidRDefault="003E12F4" w:rsidP="003E12F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E12F4">
        <w:rPr>
          <w:rFonts w:ascii="Times New Roman" w:eastAsia="Times New Roman" w:hAnsi="Times New Roman" w:cs="Times New Roman"/>
          <w:color w:val="000000" w:themeColor="text1"/>
          <w:sz w:val="24"/>
          <w:szCs w:val="24"/>
          <w:lang w:val="es-ES_tradnl" w:eastAsia="es-ES" w:bidi="th-TH"/>
        </w:rPr>
        <w:t xml:space="preserve">¿Por qué el hombre debería ser amado por Dios? No hay razones evidentes, no hay proporción… Tanto es así que en gran parte de las mitologías no está contemplado el caso de un dios que se preocupe por las situaciones humanas; es más, estas son molestas y aburridas, completamente insignificantes. Recordemos la frase de Dios a su pueblo, repetida en el Deuteronomio: </w:t>
      </w:r>
      <w:r>
        <w:rPr>
          <w:rFonts w:ascii="Times New Roman" w:eastAsia="Times New Roman" w:hAnsi="Times New Roman" w:cs="Times New Roman"/>
          <w:color w:val="000000" w:themeColor="text1"/>
          <w:sz w:val="24"/>
          <w:szCs w:val="24"/>
          <w:lang w:val="es-ES_tradnl" w:eastAsia="es-ES" w:bidi="th-TH"/>
        </w:rPr>
        <w:t>«</w:t>
      </w:r>
      <w:r w:rsidRPr="003E12F4">
        <w:rPr>
          <w:rFonts w:ascii="Times New Roman" w:eastAsia="Times New Roman" w:hAnsi="Times New Roman" w:cs="Times New Roman"/>
          <w:color w:val="000000" w:themeColor="text1"/>
          <w:sz w:val="24"/>
          <w:szCs w:val="24"/>
          <w:lang w:val="es-ES_tradnl" w:eastAsia="es-ES" w:bidi="th-TH"/>
        </w:rPr>
        <w:t>Piensa, ¿qué pueblo tiene a sus dioses cerca de sí, como vosotros me tenéis a mí cerca de vosotros?</w:t>
      </w:r>
      <w:r>
        <w:rPr>
          <w:rFonts w:ascii="Times New Roman" w:eastAsia="Times New Roman" w:hAnsi="Times New Roman" w:cs="Times New Roman"/>
          <w:color w:val="000000" w:themeColor="text1"/>
          <w:sz w:val="24"/>
          <w:szCs w:val="24"/>
          <w:lang w:val="es-ES_tradnl" w:eastAsia="es-ES" w:bidi="th-TH"/>
        </w:rPr>
        <w:t>»</w:t>
      </w:r>
      <w:r w:rsidRPr="003E12F4">
        <w:rPr>
          <w:rFonts w:ascii="Times New Roman" w:eastAsia="Times New Roman" w:hAnsi="Times New Roman" w:cs="Times New Roman"/>
          <w:color w:val="000000" w:themeColor="text1"/>
          <w:sz w:val="24"/>
          <w:szCs w:val="24"/>
          <w:lang w:val="es-ES_tradnl" w:eastAsia="es-ES" w:bidi="th-TH"/>
        </w:rPr>
        <w:t xml:space="preserve"> ¡Esta cercanía de Dios es la revelación! Algunos filósofos dicen que Dios puede pensar solo en sí mismo. En todo caso, somos los humanos los que intentamos impresionar a la divinidad y resultar agradables a sus ojos. De aquí el deber de </w:t>
      </w:r>
      <w:r>
        <w:rPr>
          <w:rFonts w:ascii="Times New Roman" w:eastAsia="Times New Roman" w:hAnsi="Times New Roman" w:cs="Times New Roman"/>
          <w:color w:val="000000" w:themeColor="text1"/>
          <w:sz w:val="24"/>
          <w:szCs w:val="24"/>
          <w:lang w:val="es-ES_tradnl" w:eastAsia="es-ES" w:bidi="th-TH"/>
        </w:rPr>
        <w:t>«</w:t>
      </w:r>
      <w:r w:rsidRPr="003E12F4">
        <w:rPr>
          <w:rFonts w:ascii="Times New Roman" w:eastAsia="Times New Roman" w:hAnsi="Times New Roman" w:cs="Times New Roman"/>
          <w:color w:val="000000" w:themeColor="text1"/>
          <w:sz w:val="24"/>
          <w:szCs w:val="24"/>
          <w:lang w:val="es-ES_tradnl" w:eastAsia="es-ES" w:bidi="th-TH"/>
        </w:rPr>
        <w:t>religión</w:t>
      </w:r>
      <w:r>
        <w:rPr>
          <w:rFonts w:ascii="Times New Roman" w:eastAsia="Times New Roman" w:hAnsi="Times New Roman" w:cs="Times New Roman"/>
          <w:color w:val="000000" w:themeColor="text1"/>
          <w:sz w:val="24"/>
          <w:szCs w:val="24"/>
          <w:lang w:val="es-ES_tradnl" w:eastAsia="es-ES" w:bidi="th-TH"/>
        </w:rPr>
        <w:t>»</w:t>
      </w:r>
      <w:r w:rsidRPr="003E12F4">
        <w:rPr>
          <w:rFonts w:ascii="Times New Roman" w:eastAsia="Times New Roman" w:hAnsi="Times New Roman" w:cs="Times New Roman"/>
          <w:color w:val="000000" w:themeColor="text1"/>
          <w:sz w:val="24"/>
          <w:szCs w:val="24"/>
          <w:lang w:val="es-ES_tradnl" w:eastAsia="es-ES" w:bidi="th-TH"/>
        </w:rPr>
        <w:t xml:space="preserve">, con la procesión de sacrificios y devociones a ofrecer </w:t>
      </w:r>
      <w:r w:rsidRPr="003E12F4">
        <w:rPr>
          <w:rFonts w:ascii="Times New Roman" w:eastAsia="Times New Roman" w:hAnsi="Times New Roman" w:cs="Times New Roman"/>
          <w:color w:val="000000" w:themeColor="text1"/>
          <w:sz w:val="24"/>
          <w:szCs w:val="24"/>
          <w:lang w:val="es-ES_tradnl" w:eastAsia="es-ES" w:bidi="th-TH"/>
        </w:rPr>
        <w:lastRenderedPageBreak/>
        <w:t xml:space="preserve">continuamente para congraciarse con un Dios mudo, un Dios indiferente. No hay diálogo. Solo ha sido Jesús, solo ha sido la revelación de Dios antes de Jesús a Moisés, cuando Dios se presentó; solo ha sido la Biblia la que nos ha abierto el camino del diálogo con Dios. Recordemos: </w:t>
      </w:r>
      <w:r>
        <w:rPr>
          <w:rFonts w:ascii="Times New Roman" w:eastAsia="Times New Roman" w:hAnsi="Times New Roman" w:cs="Times New Roman"/>
          <w:color w:val="000000" w:themeColor="text1"/>
          <w:sz w:val="24"/>
          <w:szCs w:val="24"/>
          <w:lang w:val="es-ES_tradnl" w:eastAsia="es-ES" w:bidi="th-TH"/>
        </w:rPr>
        <w:t>«</w:t>
      </w:r>
      <w:r w:rsidRPr="003E12F4">
        <w:rPr>
          <w:rFonts w:ascii="Times New Roman" w:eastAsia="Times New Roman" w:hAnsi="Times New Roman" w:cs="Times New Roman"/>
          <w:color w:val="000000" w:themeColor="text1"/>
          <w:sz w:val="24"/>
          <w:szCs w:val="24"/>
          <w:lang w:val="es-ES_tradnl" w:eastAsia="es-ES" w:bidi="th-TH"/>
        </w:rPr>
        <w:t>¿Qué pueblo tiene a sus dioses cerca de sí como tú me tienes a mí cerca de ti?</w:t>
      </w:r>
      <w:r>
        <w:rPr>
          <w:rFonts w:ascii="Times New Roman" w:eastAsia="Times New Roman" w:hAnsi="Times New Roman" w:cs="Times New Roman"/>
          <w:color w:val="000000" w:themeColor="text1"/>
          <w:sz w:val="24"/>
          <w:szCs w:val="24"/>
          <w:lang w:val="es-ES_tradnl" w:eastAsia="es-ES" w:bidi="th-TH"/>
        </w:rPr>
        <w:t>»</w:t>
      </w:r>
      <w:r w:rsidRPr="003E12F4">
        <w:rPr>
          <w:rFonts w:ascii="Times New Roman" w:eastAsia="Times New Roman" w:hAnsi="Times New Roman" w:cs="Times New Roman"/>
          <w:color w:val="000000" w:themeColor="text1"/>
          <w:sz w:val="24"/>
          <w:szCs w:val="24"/>
          <w:lang w:val="es-ES_tradnl" w:eastAsia="es-ES" w:bidi="th-TH"/>
        </w:rPr>
        <w:t xml:space="preserve"> Esta cercanía de Dios que nos abre al diálogo con Él.</w:t>
      </w:r>
    </w:p>
    <w:p w14:paraId="218562C2" w14:textId="62EF2EE7" w:rsidR="003E12F4" w:rsidRPr="003E12F4" w:rsidRDefault="003E12F4" w:rsidP="003E12F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E12F4">
        <w:rPr>
          <w:rFonts w:ascii="Times New Roman" w:eastAsia="Times New Roman" w:hAnsi="Times New Roman" w:cs="Times New Roman"/>
          <w:color w:val="000000" w:themeColor="text1"/>
          <w:sz w:val="24"/>
          <w:szCs w:val="24"/>
          <w:lang w:val="es-ES_tradnl" w:eastAsia="es-ES" w:bidi="th-TH"/>
        </w:rPr>
        <w:t>Un Dios que ama al hombre, nosotros nunca hubiéramos tenido la valentía de creerlo, si no hubiéramos conocido a Jesús. El conocimiento de Jesús nos ha hecho entender esto, nos ha revelado esto. Es el escándalo que encontramos grabado en la parábola del padre misericordioso, o en la del pastor que va en busca de la oveja perdida (cfr</w:t>
      </w:r>
      <w:r>
        <w:rPr>
          <w:rFonts w:ascii="Times New Roman" w:eastAsia="Times New Roman" w:hAnsi="Times New Roman" w:cs="Times New Roman"/>
          <w:color w:val="000000" w:themeColor="text1"/>
          <w:sz w:val="24"/>
          <w:szCs w:val="24"/>
          <w:lang w:val="es-ES_tradnl" w:eastAsia="es-ES" w:bidi="th-TH"/>
        </w:rPr>
        <w:t>.</w:t>
      </w:r>
      <w:bookmarkStart w:id="0" w:name="_GoBack"/>
      <w:bookmarkEnd w:id="0"/>
      <w:r w:rsidRPr="003E12F4">
        <w:rPr>
          <w:rFonts w:ascii="Times New Roman" w:eastAsia="Times New Roman" w:hAnsi="Times New Roman" w:cs="Times New Roman"/>
          <w:color w:val="000000" w:themeColor="text1"/>
          <w:sz w:val="24"/>
          <w:szCs w:val="24"/>
          <w:lang w:val="es-ES_tradnl" w:eastAsia="es-ES" w:bidi="th-TH"/>
        </w:rPr>
        <w:t xml:space="preserve"> Lc 15). Historias de este tipo no hubiéramos podido concebirlas, ni siquiera comprenderlas, si no hubiéramos encontrado a Jesús. ¿Qué Dios está dispuesto a morir por los hombres? ¿Qué Dios ama siempre y pacientemente, sin pretender ser amado a cambio? ¿Qué Dios acepta la tremenda falta de reconocimiento de un hijo que pide un adelanto de la herencia y se va de casa malgastando todo? (cf. Lc 15,12-13).</w:t>
      </w:r>
    </w:p>
    <w:p w14:paraId="192B08BA" w14:textId="54B4CB02" w:rsidR="003E12F4" w:rsidRPr="003E12F4" w:rsidRDefault="003E12F4" w:rsidP="003E12F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E12F4">
        <w:rPr>
          <w:rFonts w:ascii="Times New Roman" w:eastAsia="Times New Roman" w:hAnsi="Times New Roman" w:cs="Times New Roman"/>
          <w:color w:val="000000" w:themeColor="text1"/>
          <w:sz w:val="24"/>
          <w:szCs w:val="24"/>
          <w:lang w:val="es-ES_tradnl" w:eastAsia="es-ES" w:bidi="th-TH"/>
        </w:rPr>
        <w:t xml:space="preserve">Es Jesús que nos revela el corazón de Dios. Así Jesús nos cuenta con su vida en qué medida Dios es Padre. </w:t>
      </w:r>
      <w:r w:rsidRPr="003E12F4">
        <w:rPr>
          <w:rFonts w:ascii="Times New Roman" w:eastAsia="Times New Roman" w:hAnsi="Times New Roman" w:cs="Times New Roman"/>
          <w:i/>
          <w:color w:val="000000" w:themeColor="text1"/>
          <w:sz w:val="24"/>
          <w:szCs w:val="24"/>
          <w:lang w:val="es-ES_tradnl" w:eastAsia="es-ES" w:bidi="th-TH"/>
        </w:rPr>
        <w:t>Tam Pater nemo</w:t>
      </w:r>
      <w:r w:rsidRPr="003E12F4">
        <w:rPr>
          <w:rFonts w:ascii="Times New Roman" w:eastAsia="Times New Roman" w:hAnsi="Times New Roman" w:cs="Times New Roman"/>
          <w:color w:val="000000" w:themeColor="text1"/>
          <w:sz w:val="24"/>
          <w:szCs w:val="24"/>
          <w:lang w:val="es-ES_tradnl" w:eastAsia="es-ES" w:bidi="th-TH"/>
        </w:rPr>
        <w:t xml:space="preserve">: </w:t>
      </w:r>
      <w:r>
        <w:rPr>
          <w:rFonts w:ascii="Times New Roman" w:eastAsia="Times New Roman" w:hAnsi="Times New Roman" w:cs="Times New Roman"/>
          <w:color w:val="000000" w:themeColor="text1"/>
          <w:sz w:val="24"/>
          <w:szCs w:val="24"/>
          <w:lang w:val="es-ES_tradnl" w:eastAsia="es-ES" w:bidi="th-TH"/>
        </w:rPr>
        <w:t>‘</w:t>
      </w:r>
      <w:r w:rsidRPr="003E12F4">
        <w:rPr>
          <w:rFonts w:ascii="Times New Roman" w:eastAsia="Times New Roman" w:hAnsi="Times New Roman" w:cs="Times New Roman"/>
          <w:color w:val="000000" w:themeColor="text1"/>
          <w:sz w:val="24"/>
          <w:szCs w:val="24"/>
          <w:lang w:val="es-ES_tradnl" w:eastAsia="es-ES" w:bidi="th-TH"/>
        </w:rPr>
        <w:t>Nadie es Padre cómo Él.</w:t>
      </w:r>
      <w:r>
        <w:rPr>
          <w:rFonts w:ascii="Times New Roman" w:eastAsia="Times New Roman" w:hAnsi="Times New Roman" w:cs="Times New Roman"/>
          <w:color w:val="000000" w:themeColor="text1"/>
          <w:sz w:val="24"/>
          <w:szCs w:val="24"/>
          <w:lang w:val="es-ES_tradnl" w:eastAsia="es-ES" w:bidi="th-TH"/>
        </w:rPr>
        <w:t>’</w:t>
      </w:r>
      <w:r w:rsidRPr="003E12F4">
        <w:rPr>
          <w:rFonts w:ascii="Times New Roman" w:eastAsia="Times New Roman" w:hAnsi="Times New Roman" w:cs="Times New Roman"/>
          <w:color w:val="000000" w:themeColor="text1"/>
          <w:sz w:val="24"/>
          <w:szCs w:val="24"/>
          <w:lang w:val="es-ES_tradnl" w:eastAsia="es-ES" w:bidi="th-TH"/>
        </w:rPr>
        <w:t xml:space="preserve"> La paternidad que es cercanía, compasión y ternura. No olvidemos estas tres palabras que son el estilo de Dios: cercanía, compasión y ternura. Es el modo de expresar su paternidad con nosotros. Nosotros imaginamos con dificultad y muy de lejos el amor del que la Santísima Trinidad está llena, y qué abismo de mutua benevolencia existe entre Padre, Hijo y Espíritu Santo. Los iconos orientales nos dejan intuir algo de este misterio que es el origen y la alegría de todo el universo.</w:t>
      </w:r>
    </w:p>
    <w:p w14:paraId="5C078B6B" w14:textId="75294683" w:rsidR="008B1E43" w:rsidRPr="008B1E43" w:rsidRDefault="003E12F4" w:rsidP="003E12F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E12F4">
        <w:rPr>
          <w:rFonts w:ascii="Times New Roman" w:eastAsia="Times New Roman" w:hAnsi="Times New Roman" w:cs="Times New Roman"/>
          <w:color w:val="000000" w:themeColor="text1"/>
          <w:sz w:val="24"/>
          <w:szCs w:val="24"/>
          <w:lang w:val="es-ES_tradnl" w:eastAsia="es-ES" w:bidi="th-TH"/>
        </w:rPr>
        <w:t xml:space="preserve">Sobre todo, estaba lejos de nosotros creer que este amor divino se expandiría, alcanzando nuestra orilla humana: somos el fin de un amor que no tiene igual en la tierra. El Catecismo explica: «La santa humanidad de Jesús es, pues, el camino por el que el Espíritu Santo nos enseña a orar a Dios nuestro Padre» (n. 2664). Y esta es la gracia de nuestra fe. Realmente no podíamos esperar vocación </w:t>
      </w:r>
      <w:r>
        <w:rPr>
          <w:rFonts w:ascii="Times New Roman" w:eastAsia="Times New Roman" w:hAnsi="Times New Roman" w:cs="Times New Roman"/>
          <w:color w:val="000000" w:themeColor="text1"/>
          <w:sz w:val="24"/>
          <w:szCs w:val="24"/>
          <w:lang w:val="es-ES_tradnl" w:eastAsia="es-ES" w:bidi="th-TH"/>
        </w:rPr>
        <w:t>más alta: la humanidad de Jesús</w:t>
      </w:r>
      <w:r>
        <w:rPr>
          <w:rFonts w:ascii="Times New Roman" w:eastAsia="Times New Roman" w:hAnsi="Times New Roman" w:cs="Times New Roman"/>
          <w:color w:val="000000" w:themeColor="text1"/>
          <w:sz w:val="24"/>
          <w:szCs w:val="24"/>
          <w:lang w:val="es-ES_tradnl" w:eastAsia="es-ES" w:bidi="th-TH"/>
        </w:rPr>
        <w:br/>
      </w:r>
      <w:r w:rsidRPr="003E12F4">
        <w:rPr>
          <w:rFonts w:ascii="Times New Roman" w:eastAsia="Times New Roman" w:hAnsi="Times New Roman" w:cs="Times New Roman"/>
          <w:color w:val="000000" w:themeColor="text1"/>
          <w:sz w:val="24"/>
          <w:szCs w:val="24"/>
          <w:lang w:val="es-ES_tradnl" w:eastAsia="es-ES" w:bidi="th-TH"/>
        </w:rPr>
        <w:t>—Dios se ha hecho cercano en Jesús— ha hecho disponible para nosotros la vida misma de la Trinidad, ha abierto, ha abierto de par en par esta puerta del misterio del amor del Padre, del Hijo y del Espíritu Santo.</w:t>
      </w:r>
    </w:p>
    <w:p w14:paraId="1D1970B1" w14:textId="0C4C0B6F" w:rsidR="00A403C4" w:rsidRPr="00136BCA" w:rsidRDefault="00A403C4" w:rsidP="00B04FD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136BC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DA311" w14:textId="77777777" w:rsidR="0018699E" w:rsidRDefault="0018699E" w:rsidP="00D93000">
      <w:pPr>
        <w:spacing w:after="0" w:line="240" w:lineRule="auto"/>
      </w:pPr>
      <w:r>
        <w:separator/>
      </w:r>
    </w:p>
  </w:endnote>
  <w:endnote w:type="continuationSeparator" w:id="0">
    <w:p w14:paraId="70C52341" w14:textId="77777777" w:rsidR="0018699E" w:rsidRDefault="0018699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7CD02356"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3E12F4">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754C7" w14:textId="77777777" w:rsidR="0018699E" w:rsidRDefault="0018699E" w:rsidP="00D93000">
      <w:pPr>
        <w:spacing w:after="0" w:line="240" w:lineRule="auto"/>
      </w:pPr>
      <w:r>
        <w:separator/>
      </w:r>
    </w:p>
  </w:footnote>
  <w:footnote w:type="continuationSeparator" w:id="0">
    <w:p w14:paraId="5871A8B5" w14:textId="77777777" w:rsidR="0018699E" w:rsidRDefault="0018699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6BCA"/>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699E"/>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12F4"/>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289C"/>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036"/>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08DC"/>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034F"/>
    <w:rsid w:val="00B149DA"/>
    <w:rsid w:val="00B152F5"/>
    <w:rsid w:val="00B1698C"/>
    <w:rsid w:val="00B20D66"/>
    <w:rsid w:val="00B222FC"/>
    <w:rsid w:val="00B22DC5"/>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116D0-1550-4F2F-82D9-8B1E7B26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856</Words>
  <Characters>4882</Characters>
  <Application>Microsoft Office Word</Application>
  <DocSecurity>0</DocSecurity>
  <Lines>40</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03/03/2021</vt:lpstr>
      <vt:lpstr>audiència 17/06/2020</vt:lpstr>
    </vt:vector>
  </TitlesOfParts>
  <Manager/>
  <Company>Santa Sede</Company>
  <LinksUpToDate>false</LinksUpToDate>
  <CharactersWithSpaces>5727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03/03/2021</dc:title>
  <dc:subject>Catequesis sobre la oración: 25. La oración y la Trinidad (1)</dc:subject>
  <dc:creator>papa Francisco</dc:creator>
  <cp:keywords/>
  <dc:description/>
  <cp:lastModifiedBy>Rosalia Gras</cp:lastModifiedBy>
  <cp:revision>3</cp:revision>
  <dcterms:created xsi:type="dcterms:W3CDTF">2021-03-05T11:31:00Z</dcterms:created>
  <dcterms:modified xsi:type="dcterms:W3CDTF">2021-03-05T11:36:00Z</dcterms:modified>
  <cp:category/>
</cp:coreProperties>
</file>